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1B" w:rsidRPr="0070111B" w:rsidRDefault="0096378C" w:rsidP="0070111B">
      <w:pPr>
        <w:spacing w:after="0" w:line="240" w:lineRule="auto"/>
        <w:jc w:val="both"/>
        <w:rPr>
          <w:rFonts w:ascii="Arial" w:hAnsi="Arial" w:cs="Arial"/>
          <w:sz w:val="16"/>
          <w:szCs w:val="20"/>
        </w:rPr>
      </w:pPr>
      <w:r>
        <w:rPr>
          <w:rFonts w:ascii="Arial" w:hAnsi="Arial" w:cs="Arial"/>
          <w:b/>
          <w:noProof/>
          <w:sz w:val="20"/>
          <w:szCs w:val="20"/>
          <w:u w:val="single"/>
          <w:lang w:eastAsia="sl-SI"/>
        </w:rPr>
        <w:drawing>
          <wp:anchor distT="0" distB="0" distL="114300" distR="114300" simplePos="0" relativeHeight="251659264" behindDoc="1" locked="0" layoutInCell="1" allowOverlap="1" wp14:anchorId="266E0ACF" wp14:editId="66A17F3D">
            <wp:simplePos x="0" y="0"/>
            <wp:positionH relativeFrom="margin">
              <wp:align>left</wp:align>
            </wp:positionH>
            <wp:positionV relativeFrom="page">
              <wp:posOffset>82550</wp:posOffset>
            </wp:positionV>
            <wp:extent cx="1207135" cy="780415"/>
            <wp:effectExtent l="0" t="0" r="0" b="635"/>
            <wp:wrapTight wrapText="bothSides">
              <wp:wrapPolygon edited="0">
                <wp:start x="8181" y="0"/>
                <wp:lineTo x="5795" y="4745"/>
                <wp:lineTo x="4772" y="7382"/>
                <wp:lineTo x="0" y="12654"/>
                <wp:lineTo x="0" y="21090"/>
                <wp:lineTo x="21134" y="21090"/>
                <wp:lineTo x="21134" y="12654"/>
                <wp:lineTo x="16021" y="8436"/>
                <wp:lineTo x="16362" y="5273"/>
                <wp:lineTo x="14998" y="2109"/>
                <wp:lineTo x="11931" y="0"/>
                <wp:lineTo x="8181"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780415"/>
                    </a:xfrm>
                    <a:prstGeom prst="rect">
                      <a:avLst/>
                    </a:prstGeom>
                    <a:noFill/>
                  </pic:spPr>
                </pic:pic>
              </a:graphicData>
            </a:graphic>
          </wp:anchor>
        </w:drawing>
      </w:r>
      <w:r w:rsidR="0070111B" w:rsidRPr="0070111B">
        <w:rPr>
          <w:rFonts w:ascii="Arial" w:hAnsi="Arial" w:cs="Arial"/>
          <w:sz w:val="16"/>
          <w:szCs w:val="20"/>
        </w:rPr>
        <w:t>tel: 07 373 05 85, 051 687 817</w:t>
      </w:r>
    </w:p>
    <w:p w:rsidR="0070111B" w:rsidRDefault="0070111B" w:rsidP="0070111B">
      <w:pPr>
        <w:spacing w:after="0" w:line="240" w:lineRule="auto"/>
        <w:jc w:val="both"/>
        <w:rPr>
          <w:rFonts w:ascii="Arial" w:hAnsi="Arial" w:cs="Arial"/>
          <w:sz w:val="16"/>
          <w:szCs w:val="20"/>
        </w:rPr>
      </w:pPr>
      <w:r w:rsidRPr="0070111B">
        <w:rPr>
          <w:rFonts w:ascii="Arial" w:hAnsi="Arial" w:cs="Arial"/>
          <w:sz w:val="16"/>
          <w:szCs w:val="20"/>
        </w:rPr>
        <w:t xml:space="preserve">E-pošta: </w:t>
      </w:r>
      <w:hyperlink r:id="rId8" w:history="1">
        <w:r w:rsidRPr="009D2AE5">
          <w:rPr>
            <w:rStyle w:val="Hiperpovezava"/>
            <w:rFonts w:ascii="Arial" w:hAnsi="Arial" w:cs="Arial"/>
            <w:sz w:val="16"/>
            <w:szCs w:val="20"/>
          </w:rPr>
          <w:t>anja.mezan@kgzs-zavodnm.si</w:t>
        </w:r>
      </w:hyperlink>
    </w:p>
    <w:p w:rsidR="0070111B" w:rsidRDefault="0070111B" w:rsidP="0070111B">
      <w:pPr>
        <w:pBdr>
          <w:bottom w:val="single" w:sz="4" w:space="1" w:color="auto"/>
        </w:pBdr>
        <w:spacing w:after="0" w:line="240" w:lineRule="auto"/>
        <w:jc w:val="both"/>
        <w:rPr>
          <w:rFonts w:ascii="Arial" w:hAnsi="Arial" w:cs="Arial"/>
          <w:sz w:val="16"/>
          <w:szCs w:val="20"/>
        </w:rPr>
      </w:pPr>
      <w:r w:rsidRPr="0070111B">
        <w:rPr>
          <w:rFonts w:ascii="Arial" w:hAnsi="Arial" w:cs="Arial"/>
          <w:sz w:val="16"/>
          <w:szCs w:val="20"/>
        </w:rPr>
        <w:t xml:space="preserve">Splet:     </w:t>
      </w:r>
      <w:hyperlink r:id="rId9" w:history="1">
        <w:r w:rsidRPr="009D2AE5">
          <w:rPr>
            <w:rStyle w:val="Hiperpovezava"/>
            <w:rFonts w:ascii="Arial" w:hAnsi="Arial" w:cs="Arial"/>
            <w:sz w:val="16"/>
            <w:szCs w:val="20"/>
          </w:rPr>
          <w:t>www.kmetijskizavod-nm.si</w:t>
        </w:r>
      </w:hyperlink>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sidR="00073BC5">
        <w:rPr>
          <w:rFonts w:ascii="Arial" w:hAnsi="Arial" w:cs="Arial"/>
          <w:sz w:val="16"/>
          <w:szCs w:val="20"/>
        </w:rPr>
        <w:t>Novo mesto, 2</w:t>
      </w:r>
      <w:r w:rsidR="008D1486">
        <w:rPr>
          <w:rFonts w:ascii="Arial" w:hAnsi="Arial" w:cs="Arial"/>
          <w:sz w:val="16"/>
          <w:szCs w:val="20"/>
        </w:rPr>
        <w:t>5</w:t>
      </w:r>
      <w:bookmarkStart w:id="0" w:name="_GoBack"/>
      <w:bookmarkEnd w:id="0"/>
      <w:r>
        <w:rPr>
          <w:rFonts w:ascii="Arial" w:hAnsi="Arial" w:cs="Arial"/>
          <w:sz w:val="16"/>
          <w:szCs w:val="20"/>
        </w:rPr>
        <w:t>.10.2023</w:t>
      </w:r>
    </w:p>
    <w:p w:rsidR="0070111B" w:rsidRPr="00F90A98" w:rsidRDefault="0070111B" w:rsidP="00C42F98">
      <w:pPr>
        <w:spacing w:after="0" w:line="240" w:lineRule="auto"/>
        <w:jc w:val="both"/>
        <w:rPr>
          <w:rFonts w:ascii="Arial" w:hAnsi="Arial" w:cs="Arial"/>
          <w:szCs w:val="20"/>
        </w:rPr>
      </w:pPr>
    </w:p>
    <w:p w:rsidR="00001A00" w:rsidRPr="006D43F9" w:rsidRDefault="00001A00" w:rsidP="00C42F98">
      <w:pPr>
        <w:spacing w:after="0" w:line="240" w:lineRule="auto"/>
        <w:jc w:val="both"/>
        <w:rPr>
          <w:rFonts w:ascii="Arial" w:hAnsi="Arial" w:cs="Arial"/>
          <w:b/>
          <w:i/>
          <w:szCs w:val="20"/>
        </w:rPr>
      </w:pPr>
      <w:r w:rsidRPr="006D43F9">
        <w:rPr>
          <w:rFonts w:ascii="Arial" w:hAnsi="Arial" w:cs="Arial"/>
          <w:b/>
          <w:szCs w:val="20"/>
        </w:rPr>
        <w:t xml:space="preserve">Intervencija </w:t>
      </w:r>
      <w:r w:rsidR="002D756A" w:rsidRPr="006D43F9">
        <w:rPr>
          <w:rFonts w:ascii="Arial" w:hAnsi="Arial" w:cs="Arial"/>
          <w:b/>
          <w:szCs w:val="20"/>
        </w:rPr>
        <w:t>KOPOP_PS</w:t>
      </w:r>
      <w:r w:rsidR="00927D56">
        <w:rPr>
          <w:rFonts w:ascii="Arial" w:hAnsi="Arial" w:cs="Arial"/>
          <w:b/>
          <w:szCs w:val="20"/>
        </w:rPr>
        <w:t xml:space="preserve"> (PS_GOV)</w:t>
      </w:r>
    </w:p>
    <w:p w:rsidR="000C4D63" w:rsidRPr="009E6B53" w:rsidRDefault="000C4D63" w:rsidP="00C42F98">
      <w:pPr>
        <w:spacing w:after="0" w:line="240" w:lineRule="auto"/>
        <w:jc w:val="both"/>
        <w:rPr>
          <w:rFonts w:ascii="Arial" w:hAnsi="Arial" w:cs="Arial"/>
          <w:sz w:val="20"/>
          <w:szCs w:val="20"/>
        </w:rPr>
      </w:pPr>
    </w:p>
    <w:p w:rsidR="00EB6374" w:rsidRPr="009E6B53" w:rsidRDefault="00F87695" w:rsidP="002D756A">
      <w:pPr>
        <w:spacing w:after="0" w:line="240" w:lineRule="auto"/>
        <w:jc w:val="both"/>
        <w:rPr>
          <w:rFonts w:ascii="Arial" w:hAnsi="Arial" w:cs="Arial"/>
          <w:sz w:val="20"/>
          <w:szCs w:val="20"/>
        </w:rPr>
      </w:pPr>
      <w:r w:rsidRPr="009E6B53">
        <w:rPr>
          <w:rFonts w:ascii="Arial" w:hAnsi="Arial" w:cs="Arial"/>
          <w:sz w:val="20"/>
          <w:szCs w:val="20"/>
        </w:rPr>
        <w:t xml:space="preserve">Rejce, ki so vstopili v intervencijo </w:t>
      </w:r>
      <w:r w:rsidR="002D756A" w:rsidRPr="009E6B53">
        <w:rPr>
          <w:rFonts w:ascii="Arial" w:hAnsi="Arial" w:cs="Arial"/>
          <w:sz w:val="20"/>
          <w:szCs w:val="20"/>
        </w:rPr>
        <w:t>KOPOP_PS (PS_GOV</w:t>
      </w:r>
      <w:r w:rsidR="000B3659">
        <w:rPr>
          <w:rFonts w:ascii="Arial" w:hAnsi="Arial" w:cs="Arial"/>
          <w:sz w:val="20"/>
          <w:szCs w:val="20"/>
        </w:rPr>
        <w:t xml:space="preserve">: </w:t>
      </w:r>
      <w:r w:rsidR="0082044B">
        <w:rPr>
          <w:rFonts w:ascii="Arial" w:hAnsi="Arial" w:cs="Arial"/>
          <w:sz w:val="20"/>
          <w:szCs w:val="20"/>
        </w:rPr>
        <w:t>krave molznice in goveji pitanci</w:t>
      </w:r>
      <w:r w:rsidR="002D756A" w:rsidRPr="009E6B53">
        <w:rPr>
          <w:rFonts w:ascii="Arial" w:hAnsi="Arial" w:cs="Arial"/>
          <w:sz w:val="20"/>
          <w:szCs w:val="20"/>
        </w:rPr>
        <w:t>) pozivamo, da preverijo ali imajo izpolnjene vse obveznosti omenjene intervencije.</w:t>
      </w:r>
    </w:p>
    <w:p w:rsidR="002D756A" w:rsidRPr="009E6B53" w:rsidRDefault="002D756A" w:rsidP="002D756A">
      <w:pPr>
        <w:spacing w:after="0" w:line="240" w:lineRule="auto"/>
        <w:jc w:val="both"/>
        <w:rPr>
          <w:rFonts w:ascii="Arial" w:hAnsi="Arial" w:cs="Arial"/>
          <w:sz w:val="20"/>
          <w:szCs w:val="20"/>
        </w:rPr>
      </w:pPr>
    </w:p>
    <w:p w:rsidR="002D756A" w:rsidRPr="009E6B53" w:rsidRDefault="002D756A" w:rsidP="002D756A">
      <w:pPr>
        <w:spacing w:after="0" w:line="240" w:lineRule="auto"/>
        <w:jc w:val="both"/>
        <w:rPr>
          <w:rFonts w:ascii="Arial" w:hAnsi="Arial" w:cs="Arial"/>
          <w:b/>
          <w:sz w:val="20"/>
          <w:szCs w:val="20"/>
        </w:rPr>
      </w:pPr>
      <w:r w:rsidRPr="009E6B53">
        <w:rPr>
          <w:rFonts w:ascii="Arial" w:hAnsi="Arial" w:cs="Arial"/>
          <w:b/>
          <w:sz w:val="20"/>
          <w:szCs w:val="20"/>
        </w:rPr>
        <w:t>Preverite sledeče:</w:t>
      </w:r>
    </w:p>
    <w:p w:rsidR="00EF3375" w:rsidRPr="009E6B53" w:rsidRDefault="00487385" w:rsidP="002D756A">
      <w:pPr>
        <w:numPr>
          <w:ilvl w:val="0"/>
          <w:numId w:val="11"/>
        </w:numPr>
        <w:spacing w:after="0" w:line="240" w:lineRule="auto"/>
        <w:jc w:val="both"/>
        <w:rPr>
          <w:rFonts w:ascii="Arial" w:eastAsia="Calibri" w:hAnsi="Arial" w:cs="Arial"/>
          <w:sz w:val="20"/>
          <w:szCs w:val="20"/>
        </w:rPr>
      </w:pPr>
      <w:r w:rsidRPr="009E6B53">
        <w:rPr>
          <w:rFonts w:ascii="Arial" w:eastAsia="Calibri" w:hAnsi="Arial" w:cs="Arial"/>
          <w:sz w:val="20"/>
          <w:szCs w:val="20"/>
        </w:rPr>
        <w:t>n</w:t>
      </w:r>
      <w:r w:rsidR="00B269C7" w:rsidRPr="009E6B53">
        <w:rPr>
          <w:rFonts w:ascii="Arial" w:eastAsia="Calibri" w:hAnsi="Arial" w:cs="Arial"/>
          <w:sz w:val="20"/>
          <w:szCs w:val="20"/>
        </w:rPr>
        <w:t xml:space="preserve">osilec KMG mora redno izvajati </w:t>
      </w:r>
      <w:r w:rsidR="00B269C7" w:rsidRPr="00F90A98">
        <w:rPr>
          <w:rFonts w:ascii="Arial" w:eastAsia="Calibri" w:hAnsi="Arial" w:cs="Arial"/>
          <w:b/>
          <w:bCs/>
          <w:sz w:val="20"/>
          <w:szCs w:val="20"/>
          <w:u w:val="single"/>
        </w:rPr>
        <w:t>analize krme</w:t>
      </w:r>
      <w:r w:rsidR="00B269C7" w:rsidRPr="009E6B53">
        <w:rPr>
          <w:rFonts w:ascii="Arial" w:eastAsia="Calibri" w:hAnsi="Arial" w:cs="Arial"/>
          <w:sz w:val="20"/>
          <w:szCs w:val="20"/>
        </w:rPr>
        <w:t xml:space="preserve">, izvid analize krme </w:t>
      </w:r>
      <w:r w:rsidRPr="009E6B53">
        <w:rPr>
          <w:rFonts w:ascii="Arial" w:eastAsia="Calibri" w:hAnsi="Arial" w:cs="Arial"/>
          <w:sz w:val="20"/>
          <w:szCs w:val="20"/>
        </w:rPr>
        <w:t xml:space="preserve">mora biti </w:t>
      </w:r>
      <w:r w:rsidR="00B269C7" w:rsidRPr="009E6B53">
        <w:rPr>
          <w:rFonts w:ascii="Arial" w:eastAsia="Calibri" w:hAnsi="Arial" w:cs="Arial"/>
          <w:sz w:val="20"/>
          <w:szCs w:val="20"/>
        </w:rPr>
        <w:t xml:space="preserve">dostopen </w:t>
      </w:r>
      <w:r w:rsidR="00B269C7" w:rsidRPr="00F90A98">
        <w:rPr>
          <w:rFonts w:ascii="Arial" w:eastAsia="Calibri" w:hAnsi="Arial" w:cs="Arial"/>
          <w:sz w:val="20"/>
          <w:szCs w:val="20"/>
        </w:rPr>
        <w:t>v slovenskem jeziku</w:t>
      </w:r>
      <w:r w:rsidR="00B269C7" w:rsidRPr="009E6B53">
        <w:rPr>
          <w:rFonts w:ascii="Arial" w:eastAsia="Calibri" w:hAnsi="Arial" w:cs="Arial"/>
          <w:sz w:val="20"/>
          <w:szCs w:val="20"/>
        </w:rPr>
        <w:t>;</w:t>
      </w:r>
    </w:p>
    <w:p w:rsidR="00073BC5" w:rsidRPr="009E6B53" w:rsidRDefault="00487385" w:rsidP="00073BC5">
      <w:pPr>
        <w:numPr>
          <w:ilvl w:val="0"/>
          <w:numId w:val="11"/>
        </w:numPr>
        <w:spacing w:after="0" w:line="240" w:lineRule="auto"/>
        <w:jc w:val="both"/>
        <w:rPr>
          <w:rFonts w:ascii="Arial" w:eastAsia="Calibri" w:hAnsi="Arial" w:cs="Arial"/>
          <w:sz w:val="20"/>
          <w:szCs w:val="20"/>
        </w:rPr>
      </w:pPr>
      <w:r w:rsidRPr="009E6B53">
        <w:rPr>
          <w:rFonts w:ascii="Arial" w:eastAsia="Calibri" w:hAnsi="Arial" w:cs="Arial"/>
          <w:sz w:val="20"/>
          <w:szCs w:val="20"/>
        </w:rPr>
        <w:t>n</w:t>
      </w:r>
      <w:r w:rsidR="00B269C7" w:rsidRPr="009E6B53">
        <w:rPr>
          <w:rFonts w:ascii="Arial" w:eastAsia="Calibri" w:hAnsi="Arial" w:cs="Arial"/>
          <w:sz w:val="20"/>
          <w:szCs w:val="20"/>
        </w:rPr>
        <w:t xml:space="preserve">osilec KMG mora imeti izdelane </w:t>
      </w:r>
      <w:r w:rsidR="00B269C7" w:rsidRPr="00F90A98">
        <w:rPr>
          <w:rFonts w:ascii="Arial" w:eastAsia="Calibri" w:hAnsi="Arial" w:cs="Arial"/>
          <w:b/>
          <w:bCs/>
          <w:sz w:val="20"/>
          <w:szCs w:val="20"/>
          <w:u w:val="single"/>
        </w:rPr>
        <w:t xml:space="preserve">izračune krmnih </w:t>
      </w:r>
      <w:r w:rsidR="00073BC5" w:rsidRPr="00F90A98">
        <w:rPr>
          <w:rFonts w:ascii="Arial" w:eastAsia="Calibri" w:hAnsi="Arial" w:cs="Arial"/>
          <w:b/>
          <w:bCs/>
          <w:sz w:val="20"/>
          <w:szCs w:val="20"/>
          <w:u w:val="single"/>
        </w:rPr>
        <w:t>obrokov</w:t>
      </w:r>
      <w:r w:rsidR="00073BC5" w:rsidRPr="009E6B53">
        <w:rPr>
          <w:rFonts w:ascii="Arial" w:eastAsia="Calibri" w:hAnsi="Arial" w:cs="Arial"/>
          <w:b/>
          <w:bCs/>
          <w:sz w:val="20"/>
          <w:szCs w:val="20"/>
        </w:rPr>
        <w:t>;</w:t>
      </w:r>
    </w:p>
    <w:p w:rsidR="00073BC5" w:rsidRPr="00F90A98" w:rsidRDefault="002D756A" w:rsidP="00B337BC">
      <w:pPr>
        <w:numPr>
          <w:ilvl w:val="0"/>
          <w:numId w:val="11"/>
        </w:numPr>
        <w:spacing w:after="0" w:line="240" w:lineRule="auto"/>
        <w:jc w:val="both"/>
        <w:rPr>
          <w:rFonts w:ascii="Arial" w:eastAsia="Calibri" w:hAnsi="Arial" w:cs="Arial"/>
          <w:iCs/>
          <w:sz w:val="20"/>
          <w:szCs w:val="20"/>
        </w:rPr>
      </w:pPr>
      <w:r w:rsidRPr="00F90A98">
        <w:rPr>
          <w:rFonts w:ascii="Arial" w:eastAsia="Calibri" w:hAnsi="Arial" w:cs="Arial"/>
          <w:bCs/>
          <w:sz w:val="20"/>
          <w:szCs w:val="20"/>
        </w:rPr>
        <w:t xml:space="preserve">ves čas trajanja obveznosti </w:t>
      </w:r>
      <w:r w:rsidR="00F90A98">
        <w:rPr>
          <w:rFonts w:ascii="Arial" w:eastAsia="Calibri" w:hAnsi="Arial" w:cs="Arial"/>
          <w:bCs/>
          <w:sz w:val="20"/>
          <w:szCs w:val="20"/>
        </w:rPr>
        <w:t xml:space="preserve">je </w:t>
      </w:r>
      <w:r w:rsidR="00487385" w:rsidRPr="00F90A98">
        <w:rPr>
          <w:rFonts w:ascii="Arial" w:eastAsia="Calibri" w:hAnsi="Arial" w:cs="Arial"/>
          <w:bCs/>
          <w:sz w:val="20"/>
          <w:szCs w:val="20"/>
        </w:rPr>
        <w:t>potrebno</w:t>
      </w:r>
      <w:r w:rsidR="00487385" w:rsidRPr="00F90A98">
        <w:rPr>
          <w:rFonts w:ascii="Arial" w:eastAsia="Calibri" w:hAnsi="Arial" w:cs="Arial"/>
          <w:b/>
          <w:bCs/>
          <w:sz w:val="20"/>
          <w:szCs w:val="20"/>
        </w:rPr>
        <w:t xml:space="preserve"> </w:t>
      </w:r>
      <w:r w:rsidRPr="00F90A98">
        <w:rPr>
          <w:rFonts w:ascii="Arial" w:eastAsia="Calibri" w:hAnsi="Arial" w:cs="Arial"/>
          <w:sz w:val="20"/>
          <w:szCs w:val="20"/>
        </w:rPr>
        <w:t xml:space="preserve">voditi </w:t>
      </w:r>
      <w:r w:rsidRPr="00F90A98">
        <w:rPr>
          <w:rFonts w:ascii="Arial" w:eastAsia="Calibri" w:hAnsi="Arial" w:cs="Arial"/>
          <w:b/>
          <w:bCs/>
          <w:sz w:val="20"/>
          <w:szCs w:val="20"/>
          <w:u w:val="single"/>
        </w:rPr>
        <w:t xml:space="preserve">evidence o delovnih </w:t>
      </w:r>
      <w:r w:rsidR="00487385" w:rsidRPr="00F90A98">
        <w:rPr>
          <w:rFonts w:ascii="Arial" w:eastAsia="Calibri" w:hAnsi="Arial" w:cs="Arial"/>
          <w:b/>
          <w:bCs/>
          <w:sz w:val="20"/>
          <w:szCs w:val="20"/>
          <w:u w:val="single"/>
        </w:rPr>
        <w:t>o</w:t>
      </w:r>
      <w:r w:rsidRPr="00F90A98">
        <w:rPr>
          <w:rFonts w:ascii="Arial" w:eastAsia="Calibri" w:hAnsi="Arial" w:cs="Arial"/>
          <w:b/>
          <w:bCs/>
          <w:sz w:val="20"/>
          <w:szCs w:val="20"/>
          <w:u w:val="single"/>
        </w:rPr>
        <w:t>pravilih</w:t>
      </w:r>
      <w:r w:rsidR="00F90A98">
        <w:rPr>
          <w:rFonts w:ascii="Arial" w:eastAsia="Calibri" w:hAnsi="Arial" w:cs="Arial"/>
          <w:sz w:val="20"/>
          <w:szCs w:val="20"/>
        </w:rPr>
        <w:t>;</w:t>
      </w:r>
    </w:p>
    <w:p w:rsidR="00F90A98" w:rsidRDefault="00F90A98" w:rsidP="00F90A98">
      <w:pPr>
        <w:spacing w:after="0" w:line="240" w:lineRule="auto"/>
        <w:ind w:left="720"/>
        <w:jc w:val="both"/>
        <w:rPr>
          <w:rFonts w:ascii="Arial" w:eastAsia="Calibri" w:hAnsi="Arial" w:cs="Arial"/>
          <w:b/>
          <w:bCs/>
          <w:sz w:val="20"/>
          <w:szCs w:val="20"/>
        </w:rPr>
      </w:pPr>
    </w:p>
    <w:p w:rsidR="00F90A98" w:rsidRPr="00F90A98" w:rsidRDefault="00F90A98" w:rsidP="00F90A98">
      <w:pPr>
        <w:spacing w:after="0" w:line="240" w:lineRule="auto"/>
        <w:ind w:left="720"/>
        <w:jc w:val="both"/>
        <w:rPr>
          <w:rFonts w:ascii="Arial" w:eastAsia="Calibri" w:hAnsi="Arial" w:cs="Arial"/>
          <w:iCs/>
          <w:sz w:val="20"/>
          <w:szCs w:val="20"/>
        </w:rPr>
      </w:pPr>
    </w:p>
    <w:p w:rsidR="002D756A" w:rsidRPr="009E6B53" w:rsidRDefault="002D756A" w:rsidP="002D756A">
      <w:pPr>
        <w:spacing w:after="0" w:line="240" w:lineRule="auto"/>
        <w:jc w:val="both"/>
        <w:rPr>
          <w:rFonts w:ascii="Arial" w:eastAsia="Calibri" w:hAnsi="Arial" w:cs="Arial"/>
          <w:b/>
          <w:sz w:val="20"/>
          <w:szCs w:val="20"/>
        </w:rPr>
      </w:pPr>
      <w:r w:rsidRPr="009E6B53">
        <w:rPr>
          <w:rFonts w:ascii="Arial" w:eastAsia="Calibri" w:hAnsi="Arial" w:cs="Arial"/>
          <w:b/>
          <w:sz w:val="20"/>
          <w:szCs w:val="20"/>
        </w:rPr>
        <w:t>Zahteve za izvajanje operacije PS_GOV: krave molznice in goveje pitance so:</w:t>
      </w:r>
    </w:p>
    <w:p w:rsidR="002D756A" w:rsidRPr="009E6B53" w:rsidRDefault="002D756A" w:rsidP="002D756A">
      <w:pPr>
        <w:spacing w:after="0" w:line="240" w:lineRule="auto"/>
        <w:jc w:val="both"/>
        <w:rPr>
          <w:rFonts w:ascii="Arial" w:eastAsia="Calibri" w:hAnsi="Arial" w:cs="Arial"/>
          <w:sz w:val="20"/>
          <w:szCs w:val="20"/>
        </w:rPr>
      </w:pPr>
    </w:p>
    <w:p w:rsidR="002D756A" w:rsidRPr="009E6B53" w:rsidRDefault="002D756A" w:rsidP="009A7FA7">
      <w:pPr>
        <w:pStyle w:val="Odstavekseznama"/>
        <w:numPr>
          <w:ilvl w:val="0"/>
          <w:numId w:val="14"/>
        </w:numPr>
        <w:spacing w:after="0" w:line="240" w:lineRule="auto"/>
        <w:ind w:left="357" w:hanging="357"/>
        <w:jc w:val="both"/>
        <w:rPr>
          <w:rFonts w:ascii="Arial" w:eastAsia="Calibri" w:hAnsi="Arial" w:cs="Arial"/>
          <w:b/>
          <w:i/>
          <w:sz w:val="20"/>
          <w:szCs w:val="20"/>
        </w:rPr>
      </w:pPr>
      <w:r w:rsidRPr="009E6B53">
        <w:rPr>
          <w:rFonts w:ascii="Arial" w:eastAsia="Calibri" w:hAnsi="Arial" w:cs="Arial"/>
          <w:b/>
          <w:i/>
          <w:sz w:val="20"/>
          <w:szCs w:val="20"/>
          <w:u w:val="single"/>
        </w:rPr>
        <w:t>Analiza voluminozne krme</w:t>
      </w:r>
      <w:r w:rsidRPr="009E6B53">
        <w:rPr>
          <w:rFonts w:ascii="Arial" w:eastAsia="Calibri" w:hAnsi="Arial" w:cs="Arial"/>
          <w:b/>
          <w:i/>
          <w:sz w:val="20"/>
          <w:szCs w:val="20"/>
        </w:rPr>
        <w:t xml:space="preserve">: </w:t>
      </w:r>
    </w:p>
    <w:p w:rsidR="002D756A" w:rsidRPr="009E6B53" w:rsidRDefault="002D756A" w:rsidP="002D756A">
      <w:pPr>
        <w:spacing w:after="0" w:line="240" w:lineRule="auto"/>
        <w:jc w:val="both"/>
        <w:rPr>
          <w:rFonts w:ascii="Arial" w:eastAsia="Calibri" w:hAnsi="Arial" w:cs="Arial"/>
          <w:i/>
          <w:sz w:val="20"/>
          <w:szCs w:val="20"/>
        </w:rPr>
      </w:pPr>
      <w:r w:rsidRPr="009E6B53">
        <w:rPr>
          <w:rFonts w:ascii="Arial" w:eastAsia="Calibri" w:hAnsi="Arial" w:cs="Arial"/>
          <w:i/>
          <w:sz w:val="20"/>
          <w:szCs w:val="20"/>
        </w:rPr>
        <w:t>Minimalno število vzorcev za analizo voluminozne krme za KMG z:</w:t>
      </w:r>
    </w:p>
    <w:p w:rsidR="002D756A" w:rsidRPr="009E6B53" w:rsidRDefault="002D756A" w:rsidP="002D756A">
      <w:pPr>
        <w:spacing w:after="0" w:line="240" w:lineRule="auto"/>
        <w:jc w:val="both"/>
        <w:rPr>
          <w:rFonts w:ascii="Arial" w:eastAsia="Calibri" w:hAnsi="Arial" w:cs="Arial"/>
          <w:sz w:val="20"/>
          <w:szCs w:val="20"/>
        </w:rPr>
      </w:pPr>
      <w:r w:rsidRPr="009E6B53">
        <w:rPr>
          <w:rFonts w:ascii="Arial" w:eastAsia="Calibri" w:hAnsi="Arial" w:cs="Arial"/>
          <w:sz w:val="20"/>
          <w:szCs w:val="20"/>
        </w:rPr>
        <w:t xml:space="preserve">– </w:t>
      </w:r>
      <w:r w:rsidRPr="009E6B53">
        <w:rPr>
          <w:rFonts w:ascii="Arial" w:eastAsia="Calibri" w:hAnsi="Arial" w:cs="Arial"/>
          <w:i/>
          <w:sz w:val="20"/>
          <w:szCs w:val="20"/>
        </w:rPr>
        <w:t>10 do 15 kravami molznicami ali govejimi pitanci</w:t>
      </w:r>
      <w:r w:rsidRPr="009E6B53">
        <w:rPr>
          <w:rFonts w:ascii="Arial" w:eastAsia="Calibri" w:hAnsi="Arial" w:cs="Arial"/>
          <w:sz w:val="20"/>
          <w:szCs w:val="20"/>
        </w:rPr>
        <w:t xml:space="preserve"> sta </w:t>
      </w:r>
      <w:r w:rsidRPr="009E6B53">
        <w:rPr>
          <w:rFonts w:ascii="Arial" w:eastAsia="Calibri" w:hAnsi="Arial" w:cs="Arial"/>
          <w:b/>
          <w:sz w:val="20"/>
          <w:szCs w:val="20"/>
        </w:rPr>
        <w:t>2 vzorca</w:t>
      </w:r>
      <w:r w:rsidRPr="009E6B53">
        <w:rPr>
          <w:rFonts w:ascii="Arial" w:eastAsia="Calibri" w:hAnsi="Arial" w:cs="Arial"/>
          <w:sz w:val="20"/>
          <w:szCs w:val="20"/>
        </w:rPr>
        <w:t xml:space="preserve"> voluminozne krme;</w:t>
      </w:r>
    </w:p>
    <w:p w:rsidR="002D756A" w:rsidRPr="009E6B53" w:rsidRDefault="002D756A" w:rsidP="002D756A">
      <w:pPr>
        <w:spacing w:after="0" w:line="240" w:lineRule="auto"/>
        <w:jc w:val="both"/>
        <w:rPr>
          <w:rFonts w:ascii="Arial" w:eastAsia="Calibri" w:hAnsi="Arial" w:cs="Arial"/>
          <w:sz w:val="20"/>
          <w:szCs w:val="20"/>
        </w:rPr>
      </w:pPr>
      <w:r w:rsidRPr="009E6B53">
        <w:rPr>
          <w:rFonts w:ascii="Arial" w:eastAsia="Calibri" w:hAnsi="Arial" w:cs="Arial"/>
          <w:sz w:val="20"/>
          <w:szCs w:val="20"/>
        </w:rPr>
        <w:t xml:space="preserve">– </w:t>
      </w:r>
      <w:r w:rsidRPr="009E6B53">
        <w:rPr>
          <w:rFonts w:ascii="Arial" w:eastAsia="Calibri" w:hAnsi="Arial" w:cs="Arial"/>
          <w:i/>
          <w:sz w:val="20"/>
          <w:szCs w:val="20"/>
        </w:rPr>
        <w:t xml:space="preserve">od 16 do 30 kravami molznicami ali govejimi pitanci </w:t>
      </w:r>
      <w:r w:rsidRPr="009E6B53">
        <w:rPr>
          <w:rFonts w:ascii="Arial" w:eastAsia="Calibri" w:hAnsi="Arial" w:cs="Arial"/>
          <w:sz w:val="20"/>
          <w:szCs w:val="20"/>
        </w:rPr>
        <w:t xml:space="preserve">so </w:t>
      </w:r>
      <w:r w:rsidRPr="009E6B53">
        <w:rPr>
          <w:rFonts w:ascii="Arial" w:eastAsia="Calibri" w:hAnsi="Arial" w:cs="Arial"/>
          <w:b/>
          <w:sz w:val="20"/>
          <w:szCs w:val="20"/>
        </w:rPr>
        <w:t>3 vzorci</w:t>
      </w:r>
      <w:r w:rsidRPr="009E6B53">
        <w:rPr>
          <w:rFonts w:ascii="Arial" w:eastAsia="Calibri" w:hAnsi="Arial" w:cs="Arial"/>
          <w:sz w:val="20"/>
          <w:szCs w:val="20"/>
        </w:rPr>
        <w:t xml:space="preserve"> voluminozne krme;</w:t>
      </w:r>
    </w:p>
    <w:p w:rsidR="002D756A" w:rsidRPr="009E6B53" w:rsidRDefault="002D756A" w:rsidP="002D756A">
      <w:pPr>
        <w:spacing w:after="0" w:line="240" w:lineRule="auto"/>
        <w:jc w:val="both"/>
        <w:rPr>
          <w:rFonts w:ascii="Arial" w:eastAsia="Calibri" w:hAnsi="Arial" w:cs="Arial"/>
          <w:sz w:val="20"/>
          <w:szCs w:val="20"/>
        </w:rPr>
      </w:pPr>
      <w:r w:rsidRPr="009E6B53">
        <w:rPr>
          <w:rFonts w:ascii="Arial" w:eastAsia="Calibri" w:hAnsi="Arial" w:cs="Arial"/>
          <w:sz w:val="20"/>
          <w:szCs w:val="20"/>
        </w:rPr>
        <w:t xml:space="preserve">– </w:t>
      </w:r>
      <w:r w:rsidRPr="009E6B53">
        <w:rPr>
          <w:rFonts w:ascii="Arial" w:eastAsia="Calibri" w:hAnsi="Arial" w:cs="Arial"/>
          <w:i/>
          <w:sz w:val="20"/>
          <w:szCs w:val="20"/>
        </w:rPr>
        <w:t>31 ali več kravami molznicami ali govejimi pitanci</w:t>
      </w:r>
      <w:r w:rsidRPr="009E6B53">
        <w:rPr>
          <w:rFonts w:ascii="Arial" w:eastAsia="Calibri" w:hAnsi="Arial" w:cs="Arial"/>
          <w:sz w:val="20"/>
          <w:szCs w:val="20"/>
        </w:rPr>
        <w:t xml:space="preserve"> je </w:t>
      </w:r>
      <w:r w:rsidRPr="009E6B53">
        <w:rPr>
          <w:rFonts w:ascii="Arial" w:eastAsia="Calibri" w:hAnsi="Arial" w:cs="Arial"/>
          <w:b/>
          <w:sz w:val="20"/>
          <w:szCs w:val="20"/>
        </w:rPr>
        <w:t>5 vzorcev</w:t>
      </w:r>
      <w:r w:rsidRPr="009E6B53">
        <w:rPr>
          <w:rFonts w:ascii="Arial" w:eastAsia="Calibri" w:hAnsi="Arial" w:cs="Arial"/>
          <w:sz w:val="20"/>
          <w:szCs w:val="20"/>
        </w:rPr>
        <w:t xml:space="preserve"> voluminozne krme.</w:t>
      </w:r>
    </w:p>
    <w:p w:rsidR="002D756A" w:rsidRPr="009E6B53" w:rsidRDefault="002D756A" w:rsidP="002D756A">
      <w:pPr>
        <w:spacing w:after="0" w:line="240" w:lineRule="auto"/>
        <w:jc w:val="both"/>
        <w:rPr>
          <w:rFonts w:ascii="Arial" w:eastAsia="Calibri" w:hAnsi="Arial" w:cs="Arial"/>
          <w:sz w:val="20"/>
          <w:szCs w:val="20"/>
        </w:rPr>
      </w:pPr>
    </w:p>
    <w:p w:rsidR="0096378C" w:rsidRPr="009E6B53" w:rsidRDefault="002D756A" w:rsidP="002D756A">
      <w:pPr>
        <w:spacing w:after="0" w:line="240" w:lineRule="auto"/>
        <w:jc w:val="both"/>
        <w:rPr>
          <w:rFonts w:ascii="Arial" w:eastAsia="Calibri" w:hAnsi="Arial" w:cs="Arial"/>
          <w:sz w:val="20"/>
          <w:szCs w:val="20"/>
        </w:rPr>
      </w:pPr>
      <w:r w:rsidRPr="009E6B53">
        <w:rPr>
          <w:rFonts w:ascii="Arial" w:eastAsia="Calibri" w:hAnsi="Arial" w:cs="Arial"/>
          <w:sz w:val="20"/>
          <w:szCs w:val="20"/>
        </w:rPr>
        <w:t>Z</w:t>
      </w:r>
      <w:r w:rsidR="00DC5C95">
        <w:rPr>
          <w:rFonts w:ascii="Arial" w:eastAsia="Calibri" w:hAnsi="Arial" w:cs="Arial"/>
          <w:sz w:val="20"/>
          <w:szCs w:val="20"/>
        </w:rPr>
        <w:t>a</w:t>
      </w:r>
      <w:r w:rsidRPr="009E6B53">
        <w:rPr>
          <w:rFonts w:ascii="Arial" w:eastAsia="Calibri" w:hAnsi="Arial" w:cs="Arial"/>
          <w:sz w:val="20"/>
          <w:szCs w:val="20"/>
        </w:rPr>
        <w:t xml:space="preserve"> analizo voluminozne k</w:t>
      </w:r>
      <w:r w:rsidR="009A7FA7" w:rsidRPr="009E6B53">
        <w:rPr>
          <w:rFonts w:ascii="Arial" w:eastAsia="Calibri" w:hAnsi="Arial" w:cs="Arial"/>
          <w:sz w:val="20"/>
          <w:szCs w:val="20"/>
        </w:rPr>
        <w:t xml:space="preserve">rme se praviloma analizira vsaj </w:t>
      </w:r>
      <w:r w:rsidRPr="009E6B53">
        <w:rPr>
          <w:rFonts w:ascii="Arial" w:eastAsia="Calibri" w:hAnsi="Arial" w:cs="Arial"/>
          <w:sz w:val="20"/>
          <w:szCs w:val="20"/>
        </w:rPr>
        <w:t>en vzorec travne silaže,</w:t>
      </w:r>
      <w:r w:rsidR="009A7FA7" w:rsidRPr="009E6B53">
        <w:rPr>
          <w:rFonts w:ascii="Arial" w:eastAsia="Calibri" w:hAnsi="Arial" w:cs="Arial"/>
          <w:sz w:val="20"/>
          <w:szCs w:val="20"/>
        </w:rPr>
        <w:t xml:space="preserve"> en</w:t>
      </w:r>
      <w:r w:rsidRPr="009E6B53">
        <w:rPr>
          <w:rFonts w:ascii="Arial" w:eastAsia="Calibri" w:hAnsi="Arial" w:cs="Arial"/>
          <w:sz w:val="20"/>
          <w:szCs w:val="20"/>
        </w:rPr>
        <w:t xml:space="preserve"> vzorec koruzne silaže in en vzorec mrve. Če se katera od navedenih vrst krme na KMG ne prideluje, se lahko upravičenec odloči za analizo več vzorcev krme, ki jo ima na KMG, pri čemer mora biti skupno število analiziranih vzorcev najmanj kot je zgoraj navedeno. Po lastni presoji ali po posvetovanju s kmetijskim svetovalcem se lahko upravičenec odloči tudi za analizo zelene krme ali paše.</w:t>
      </w:r>
    </w:p>
    <w:p w:rsidR="0096378C" w:rsidRPr="009E6B53" w:rsidRDefault="0096378C" w:rsidP="00E347F5">
      <w:pPr>
        <w:spacing w:after="0" w:line="240" w:lineRule="auto"/>
        <w:jc w:val="both"/>
        <w:rPr>
          <w:rFonts w:ascii="Arial" w:eastAsia="Calibri" w:hAnsi="Arial" w:cs="Arial"/>
          <w:sz w:val="20"/>
          <w:szCs w:val="20"/>
        </w:rPr>
      </w:pPr>
    </w:p>
    <w:p w:rsidR="00487385" w:rsidRPr="009E6B53" w:rsidRDefault="002D756A" w:rsidP="009A7FA7">
      <w:pPr>
        <w:pStyle w:val="Odstavekseznama"/>
        <w:numPr>
          <w:ilvl w:val="0"/>
          <w:numId w:val="14"/>
        </w:numPr>
        <w:spacing w:after="0" w:line="240" w:lineRule="auto"/>
        <w:ind w:left="357" w:hanging="357"/>
        <w:jc w:val="both"/>
        <w:rPr>
          <w:rFonts w:ascii="Arial" w:eastAsia="Calibri" w:hAnsi="Arial" w:cs="Arial"/>
          <w:sz w:val="20"/>
          <w:szCs w:val="20"/>
        </w:rPr>
      </w:pPr>
      <w:r w:rsidRPr="009E6B53">
        <w:rPr>
          <w:rFonts w:ascii="Arial" w:eastAsia="Calibri" w:hAnsi="Arial" w:cs="Arial"/>
          <w:b/>
          <w:i/>
          <w:sz w:val="20"/>
          <w:szCs w:val="20"/>
          <w:u w:val="single"/>
        </w:rPr>
        <w:t>Analizo mineralnih elementov</w:t>
      </w:r>
      <w:r w:rsidRPr="009E6B53">
        <w:rPr>
          <w:rFonts w:ascii="Arial" w:eastAsia="Calibri" w:hAnsi="Arial" w:cs="Arial"/>
          <w:i/>
          <w:sz w:val="20"/>
          <w:szCs w:val="20"/>
        </w:rPr>
        <w:t xml:space="preserve"> </w:t>
      </w:r>
    </w:p>
    <w:p w:rsidR="002D756A" w:rsidRPr="009E6B53" w:rsidRDefault="002D756A" w:rsidP="00487385">
      <w:pPr>
        <w:spacing w:after="0" w:line="240" w:lineRule="auto"/>
        <w:jc w:val="both"/>
        <w:rPr>
          <w:rFonts w:ascii="Arial" w:eastAsia="Calibri" w:hAnsi="Arial" w:cs="Arial"/>
          <w:sz w:val="20"/>
          <w:szCs w:val="20"/>
        </w:rPr>
      </w:pPr>
      <w:r w:rsidRPr="009E6B53">
        <w:rPr>
          <w:rFonts w:ascii="Arial" w:eastAsia="Calibri" w:hAnsi="Arial" w:cs="Arial"/>
          <w:sz w:val="20"/>
          <w:szCs w:val="20"/>
        </w:rPr>
        <w:t xml:space="preserve">je </w:t>
      </w:r>
      <w:r w:rsidR="00487385" w:rsidRPr="009E6B53">
        <w:rPr>
          <w:rFonts w:ascii="Arial" w:eastAsia="Calibri" w:hAnsi="Arial" w:cs="Arial"/>
          <w:sz w:val="20"/>
          <w:szCs w:val="20"/>
        </w:rPr>
        <w:t>potrebno</w:t>
      </w:r>
      <w:r w:rsidRPr="009E6B53">
        <w:rPr>
          <w:rFonts w:ascii="Arial" w:eastAsia="Calibri" w:hAnsi="Arial" w:cs="Arial"/>
          <w:sz w:val="20"/>
          <w:szCs w:val="20"/>
        </w:rPr>
        <w:t xml:space="preserve"> obvezno izdelati najmanj enkrat v obdobju trajanja obveznosti in sicer v prvem ali drugem letu. </w:t>
      </w:r>
    </w:p>
    <w:p w:rsidR="00977C52" w:rsidRPr="009E6B53" w:rsidRDefault="00977C52" w:rsidP="002D756A">
      <w:pPr>
        <w:spacing w:after="0" w:line="240" w:lineRule="auto"/>
        <w:jc w:val="both"/>
        <w:rPr>
          <w:rFonts w:ascii="Arial" w:eastAsia="Calibri" w:hAnsi="Arial" w:cs="Arial"/>
          <w:sz w:val="20"/>
          <w:szCs w:val="20"/>
        </w:rPr>
      </w:pPr>
    </w:p>
    <w:p w:rsidR="002D756A" w:rsidRPr="009E6B53" w:rsidRDefault="002D756A" w:rsidP="002D756A">
      <w:pPr>
        <w:spacing w:after="0" w:line="240" w:lineRule="auto"/>
        <w:jc w:val="both"/>
        <w:rPr>
          <w:rFonts w:ascii="Arial" w:eastAsia="Calibri" w:hAnsi="Arial" w:cs="Arial"/>
          <w:i/>
          <w:sz w:val="20"/>
          <w:szCs w:val="20"/>
        </w:rPr>
      </w:pPr>
      <w:r w:rsidRPr="009E6B53">
        <w:rPr>
          <w:rFonts w:ascii="Arial" w:eastAsia="Calibri" w:hAnsi="Arial" w:cs="Arial"/>
          <w:i/>
          <w:sz w:val="20"/>
          <w:szCs w:val="20"/>
        </w:rPr>
        <w:t>Minimalno število vzorcev za analizo mineralnih elementov za KMG z:</w:t>
      </w:r>
    </w:p>
    <w:p w:rsidR="002D756A" w:rsidRPr="009E6B53" w:rsidRDefault="002D756A" w:rsidP="002D756A">
      <w:pPr>
        <w:spacing w:after="0" w:line="240" w:lineRule="auto"/>
        <w:jc w:val="both"/>
        <w:rPr>
          <w:rFonts w:ascii="Arial" w:eastAsia="Calibri" w:hAnsi="Arial" w:cs="Arial"/>
          <w:sz w:val="20"/>
          <w:szCs w:val="20"/>
        </w:rPr>
      </w:pPr>
      <w:r w:rsidRPr="009E6B53">
        <w:rPr>
          <w:rFonts w:ascii="Arial" w:eastAsia="Calibri" w:hAnsi="Arial" w:cs="Arial"/>
          <w:sz w:val="20"/>
          <w:szCs w:val="20"/>
        </w:rPr>
        <w:t xml:space="preserve">– </w:t>
      </w:r>
      <w:r w:rsidRPr="009E6B53">
        <w:rPr>
          <w:rFonts w:ascii="Arial" w:eastAsia="Calibri" w:hAnsi="Arial" w:cs="Arial"/>
          <w:i/>
          <w:sz w:val="20"/>
          <w:szCs w:val="20"/>
        </w:rPr>
        <w:t>10 do 15 kravami molznicami ali govejimi pitanci</w:t>
      </w:r>
      <w:r w:rsidRPr="009E6B53">
        <w:rPr>
          <w:rFonts w:ascii="Arial" w:eastAsia="Calibri" w:hAnsi="Arial" w:cs="Arial"/>
          <w:sz w:val="20"/>
          <w:szCs w:val="20"/>
        </w:rPr>
        <w:t xml:space="preserve"> sta </w:t>
      </w:r>
      <w:r w:rsidRPr="009E6B53">
        <w:rPr>
          <w:rFonts w:ascii="Arial" w:eastAsia="Calibri" w:hAnsi="Arial" w:cs="Arial"/>
          <w:b/>
          <w:sz w:val="20"/>
          <w:szCs w:val="20"/>
        </w:rPr>
        <w:t>2 vzorca</w:t>
      </w:r>
      <w:r w:rsidRPr="009E6B53">
        <w:rPr>
          <w:rFonts w:ascii="Arial" w:eastAsia="Calibri" w:hAnsi="Arial" w:cs="Arial"/>
          <w:sz w:val="20"/>
          <w:szCs w:val="20"/>
        </w:rPr>
        <w:t xml:space="preserve"> voluminozne krme;</w:t>
      </w:r>
    </w:p>
    <w:p w:rsidR="002D756A" w:rsidRPr="009E6B53" w:rsidRDefault="002D756A" w:rsidP="002D756A">
      <w:pPr>
        <w:spacing w:after="0" w:line="240" w:lineRule="auto"/>
        <w:jc w:val="both"/>
        <w:rPr>
          <w:rFonts w:ascii="Arial" w:eastAsia="Calibri" w:hAnsi="Arial" w:cs="Arial"/>
          <w:sz w:val="20"/>
          <w:szCs w:val="20"/>
        </w:rPr>
      </w:pPr>
      <w:r w:rsidRPr="009E6B53">
        <w:rPr>
          <w:rFonts w:ascii="Arial" w:eastAsia="Calibri" w:hAnsi="Arial" w:cs="Arial"/>
          <w:sz w:val="20"/>
          <w:szCs w:val="20"/>
        </w:rPr>
        <w:t xml:space="preserve">– </w:t>
      </w:r>
      <w:r w:rsidRPr="009E6B53">
        <w:rPr>
          <w:rFonts w:ascii="Arial" w:eastAsia="Calibri" w:hAnsi="Arial" w:cs="Arial"/>
          <w:i/>
          <w:sz w:val="20"/>
          <w:szCs w:val="20"/>
        </w:rPr>
        <w:t xml:space="preserve">od 16 do 30 kravami molznicami ali govejimi pitanci </w:t>
      </w:r>
      <w:r w:rsidRPr="009E6B53">
        <w:rPr>
          <w:rFonts w:ascii="Arial" w:eastAsia="Calibri" w:hAnsi="Arial" w:cs="Arial"/>
          <w:sz w:val="20"/>
          <w:szCs w:val="20"/>
        </w:rPr>
        <w:t xml:space="preserve">so </w:t>
      </w:r>
      <w:r w:rsidRPr="009E6B53">
        <w:rPr>
          <w:rFonts w:ascii="Arial" w:eastAsia="Calibri" w:hAnsi="Arial" w:cs="Arial"/>
          <w:b/>
          <w:sz w:val="20"/>
          <w:szCs w:val="20"/>
        </w:rPr>
        <w:t>3 vzorci</w:t>
      </w:r>
      <w:r w:rsidRPr="009E6B53">
        <w:rPr>
          <w:rFonts w:ascii="Arial" w:eastAsia="Calibri" w:hAnsi="Arial" w:cs="Arial"/>
          <w:sz w:val="20"/>
          <w:szCs w:val="20"/>
        </w:rPr>
        <w:t xml:space="preserve"> voluminozne krme;</w:t>
      </w:r>
    </w:p>
    <w:p w:rsidR="0096378C" w:rsidRPr="009E6B53" w:rsidRDefault="002D756A" w:rsidP="002D756A">
      <w:pPr>
        <w:spacing w:after="0" w:line="240" w:lineRule="auto"/>
        <w:jc w:val="both"/>
        <w:rPr>
          <w:rFonts w:ascii="Arial" w:eastAsia="Calibri" w:hAnsi="Arial" w:cs="Arial"/>
          <w:sz w:val="20"/>
          <w:szCs w:val="20"/>
        </w:rPr>
      </w:pPr>
      <w:r w:rsidRPr="009E6B53">
        <w:rPr>
          <w:rFonts w:ascii="Arial" w:eastAsia="Calibri" w:hAnsi="Arial" w:cs="Arial"/>
          <w:sz w:val="20"/>
          <w:szCs w:val="20"/>
        </w:rPr>
        <w:t xml:space="preserve">– </w:t>
      </w:r>
      <w:r w:rsidRPr="009E6B53">
        <w:rPr>
          <w:rFonts w:ascii="Arial" w:eastAsia="Calibri" w:hAnsi="Arial" w:cs="Arial"/>
          <w:i/>
          <w:sz w:val="20"/>
          <w:szCs w:val="20"/>
        </w:rPr>
        <w:t>31 ali več kravami molznicami ali govejimi pitanci</w:t>
      </w:r>
      <w:r w:rsidRPr="009E6B53">
        <w:rPr>
          <w:rFonts w:ascii="Arial" w:eastAsia="Calibri" w:hAnsi="Arial" w:cs="Arial"/>
          <w:sz w:val="20"/>
          <w:szCs w:val="20"/>
        </w:rPr>
        <w:t xml:space="preserve"> je </w:t>
      </w:r>
      <w:r w:rsidRPr="009E6B53">
        <w:rPr>
          <w:rFonts w:ascii="Arial" w:eastAsia="Calibri" w:hAnsi="Arial" w:cs="Arial"/>
          <w:b/>
          <w:sz w:val="20"/>
          <w:szCs w:val="20"/>
        </w:rPr>
        <w:t>5 vzorcev</w:t>
      </w:r>
      <w:r w:rsidRPr="009E6B53">
        <w:rPr>
          <w:rFonts w:ascii="Arial" w:eastAsia="Calibri" w:hAnsi="Arial" w:cs="Arial"/>
          <w:sz w:val="20"/>
          <w:szCs w:val="20"/>
        </w:rPr>
        <w:t xml:space="preserve"> voluminozne krme.</w:t>
      </w:r>
    </w:p>
    <w:p w:rsidR="0096378C" w:rsidRPr="009E6B53" w:rsidRDefault="0096378C" w:rsidP="00E347F5">
      <w:pPr>
        <w:spacing w:after="0" w:line="240" w:lineRule="auto"/>
        <w:jc w:val="both"/>
        <w:rPr>
          <w:rFonts w:ascii="Arial" w:eastAsia="Calibri" w:hAnsi="Arial" w:cs="Arial"/>
          <w:sz w:val="20"/>
          <w:szCs w:val="20"/>
        </w:rPr>
      </w:pPr>
    </w:p>
    <w:p w:rsidR="0096378C" w:rsidRPr="009E6B53" w:rsidRDefault="00977C52" w:rsidP="009A7FA7">
      <w:pPr>
        <w:pStyle w:val="Odstavekseznama"/>
        <w:numPr>
          <w:ilvl w:val="0"/>
          <w:numId w:val="14"/>
        </w:numPr>
        <w:spacing w:after="0" w:line="240" w:lineRule="auto"/>
        <w:ind w:left="357" w:hanging="357"/>
        <w:jc w:val="both"/>
        <w:rPr>
          <w:rFonts w:ascii="Arial" w:eastAsia="Calibri" w:hAnsi="Arial" w:cs="Arial"/>
          <w:b/>
          <w:sz w:val="20"/>
          <w:szCs w:val="20"/>
          <w:u w:val="single"/>
        </w:rPr>
      </w:pPr>
      <w:r w:rsidRPr="009E6B53">
        <w:rPr>
          <w:rFonts w:ascii="Arial" w:eastAsia="Calibri" w:hAnsi="Arial" w:cs="Arial"/>
          <w:b/>
          <w:sz w:val="20"/>
          <w:szCs w:val="20"/>
          <w:u w:val="single"/>
        </w:rPr>
        <w:t>Izračuni krmnih obrokov:</w:t>
      </w:r>
    </w:p>
    <w:p w:rsidR="00977C52" w:rsidRPr="009E6B53" w:rsidRDefault="00977C52" w:rsidP="00977C52">
      <w:pPr>
        <w:spacing w:after="0" w:line="240" w:lineRule="auto"/>
        <w:jc w:val="both"/>
        <w:rPr>
          <w:rFonts w:ascii="Arial" w:eastAsia="Calibri" w:hAnsi="Arial" w:cs="Arial"/>
          <w:sz w:val="20"/>
          <w:szCs w:val="20"/>
        </w:rPr>
      </w:pPr>
      <w:r w:rsidRPr="009E6B53">
        <w:rPr>
          <w:rFonts w:ascii="Arial" w:eastAsia="Calibri" w:hAnsi="Arial" w:cs="Arial"/>
          <w:sz w:val="20"/>
          <w:szCs w:val="20"/>
        </w:rPr>
        <w:t xml:space="preserve">- imeti izdelan izračun krmnega obroka v letu vstopa v operacijo. </w:t>
      </w:r>
      <w:r w:rsidR="009A7FA7" w:rsidRPr="009E6B53">
        <w:rPr>
          <w:rFonts w:ascii="Arial" w:eastAsia="Calibri" w:hAnsi="Arial" w:cs="Arial"/>
          <w:sz w:val="20"/>
          <w:szCs w:val="20"/>
        </w:rPr>
        <w:t>K</w:t>
      </w:r>
      <w:r w:rsidRPr="009E6B53">
        <w:rPr>
          <w:rFonts w:ascii="Arial" w:eastAsia="Calibri" w:hAnsi="Arial" w:cs="Arial"/>
          <w:sz w:val="20"/>
          <w:szCs w:val="20"/>
        </w:rPr>
        <w:t>rmni obroki</w:t>
      </w:r>
      <w:r w:rsidR="009A7FA7" w:rsidRPr="009E6B53">
        <w:rPr>
          <w:rFonts w:ascii="Arial" w:eastAsia="Calibri" w:hAnsi="Arial" w:cs="Arial"/>
          <w:sz w:val="20"/>
          <w:szCs w:val="20"/>
        </w:rPr>
        <w:t xml:space="preserve"> morajo biti</w:t>
      </w:r>
      <w:r w:rsidRPr="009E6B53">
        <w:rPr>
          <w:rFonts w:ascii="Arial" w:eastAsia="Calibri" w:hAnsi="Arial" w:cs="Arial"/>
          <w:sz w:val="20"/>
          <w:szCs w:val="20"/>
        </w:rPr>
        <w:t xml:space="preserve"> preverjeni in po potrebi posodobljeni vsaj enkrat letno;</w:t>
      </w:r>
    </w:p>
    <w:p w:rsidR="00977C52" w:rsidRPr="009E6B53" w:rsidRDefault="00977C52" w:rsidP="00977C52">
      <w:pPr>
        <w:spacing w:after="0" w:line="240" w:lineRule="auto"/>
        <w:jc w:val="both"/>
        <w:rPr>
          <w:rFonts w:ascii="Arial" w:eastAsia="Calibri" w:hAnsi="Arial" w:cs="Arial"/>
          <w:sz w:val="20"/>
          <w:szCs w:val="20"/>
        </w:rPr>
      </w:pPr>
      <w:r w:rsidRPr="009E6B53">
        <w:rPr>
          <w:rFonts w:ascii="Arial" w:eastAsia="Calibri" w:hAnsi="Arial" w:cs="Arial"/>
          <w:sz w:val="20"/>
          <w:szCs w:val="20"/>
        </w:rPr>
        <w:t>- pri računanju krmnih obrokov je treba upoštevati rezultate analiz krme, ki je bila analizirana v tekočem letu</w:t>
      </w:r>
      <w:r w:rsidR="00487385" w:rsidRPr="009E6B53">
        <w:rPr>
          <w:rFonts w:ascii="Arial" w:eastAsia="Calibri" w:hAnsi="Arial" w:cs="Arial"/>
          <w:sz w:val="20"/>
          <w:szCs w:val="20"/>
        </w:rPr>
        <w:t>.</w:t>
      </w:r>
    </w:p>
    <w:p w:rsidR="00487385" w:rsidRPr="009E6B53" w:rsidRDefault="00487385" w:rsidP="00977C52">
      <w:pPr>
        <w:spacing w:after="0" w:line="240" w:lineRule="auto"/>
        <w:jc w:val="both"/>
        <w:rPr>
          <w:rFonts w:ascii="Arial" w:eastAsia="Calibri" w:hAnsi="Arial" w:cs="Arial"/>
          <w:sz w:val="20"/>
          <w:szCs w:val="20"/>
        </w:rPr>
      </w:pPr>
    </w:p>
    <w:p w:rsidR="00977C52" w:rsidRPr="009E6B53" w:rsidRDefault="00F90A98" w:rsidP="009A7FA7">
      <w:pPr>
        <w:pStyle w:val="Odstavekseznama"/>
        <w:numPr>
          <w:ilvl w:val="0"/>
          <w:numId w:val="14"/>
        </w:numPr>
        <w:spacing w:after="0" w:line="240" w:lineRule="auto"/>
        <w:ind w:left="357" w:hanging="357"/>
        <w:jc w:val="both"/>
        <w:rPr>
          <w:rFonts w:ascii="Arial" w:eastAsia="Calibri" w:hAnsi="Arial" w:cs="Arial"/>
          <w:b/>
          <w:sz w:val="20"/>
          <w:szCs w:val="20"/>
          <w:u w:val="single"/>
        </w:rPr>
      </w:pPr>
      <w:r>
        <w:rPr>
          <w:rFonts w:ascii="Arial" w:eastAsia="Calibri" w:hAnsi="Arial" w:cs="Arial"/>
          <w:b/>
          <w:sz w:val="20"/>
          <w:szCs w:val="20"/>
          <w:u w:val="single"/>
        </w:rPr>
        <w:t>Spremljanje napred</w:t>
      </w:r>
      <w:r w:rsidR="00977C52" w:rsidRPr="009E6B53">
        <w:rPr>
          <w:rFonts w:ascii="Arial" w:eastAsia="Calibri" w:hAnsi="Arial" w:cs="Arial"/>
          <w:b/>
          <w:sz w:val="20"/>
          <w:szCs w:val="20"/>
          <w:u w:val="single"/>
        </w:rPr>
        <w:t>k</w:t>
      </w:r>
      <w:r>
        <w:rPr>
          <w:rFonts w:ascii="Arial" w:eastAsia="Calibri" w:hAnsi="Arial" w:cs="Arial"/>
          <w:b/>
          <w:sz w:val="20"/>
          <w:szCs w:val="20"/>
          <w:u w:val="single"/>
        </w:rPr>
        <w:t>a</w:t>
      </w:r>
      <w:r w:rsidR="00977C52" w:rsidRPr="009E6B53">
        <w:rPr>
          <w:rFonts w:ascii="Arial" w:eastAsia="Calibri" w:hAnsi="Arial" w:cs="Arial"/>
          <w:b/>
          <w:sz w:val="20"/>
          <w:szCs w:val="20"/>
          <w:u w:val="single"/>
        </w:rPr>
        <w:t xml:space="preserve"> na KMG</w:t>
      </w:r>
    </w:p>
    <w:p w:rsidR="005855E0" w:rsidRPr="009E6B53" w:rsidRDefault="00977C52" w:rsidP="00F90A98">
      <w:pPr>
        <w:spacing w:after="0" w:line="240" w:lineRule="auto"/>
        <w:jc w:val="both"/>
        <w:rPr>
          <w:rFonts w:ascii="Arial" w:eastAsia="Calibri" w:hAnsi="Arial" w:cs="Arial"/>
          <w:sz w:val="20"/>
          <w:szCs w:val="20"/>
        </w:rPr>
      </w:pPr>
      <w:r w:rsidRPr="009E6B53">
        <w:rPr>
          <w:rFonts w:ascii="Arial" w:eastAsia="Calibri" w:hAnsi="Arial" w:cs="Arial"/>
          <w:sz w:val="20"/>
          <w:szCs w:val="20"/>
        </w:rPr>
        <w:t>- upravičenec do plačil mora spremljati napredek na KMG na podr</w:t>
      </w:r>
      <w:r w:rsidR="005855E0" w:rsidRPr="009E6B53">
        <w:rPr>
          <w:rFonts w:ascii="Arial" w:eastAsia="Calibri" w:hAnsi="Arial" w:cs="Arial"/>
          <w:sz w:val="20"/>
          <w:szCs w:val="20"/>
        </w:rPr>
        <w:t>očju pridel</w:t>
      </w:r>
      <w:r w:rsidR="00F90A98">
        <w:rPr>
          <w:rFonts w:ascii="Arial" w:eastAsia="Calibri" w:hAnsi="Arial" w:cs="Arial"/>
          <w:sz w:val="20"/>
          <w:szCs w:val="20"/>
        </w:rPr>
        <w:t>ave</w:t>
      </w:r>
      <w:r w:rsidR="005855E0" w:rsidRPr="009E6B53">
        <w:rPr>
          <w:rFonts w:ascii="Arial" w:eastAsia="Calibri" w:hAnsi="Arial" w:cs="Arial"/>
          <w:sz w:val="20"/>
          <w:szCs w:val="20"/>
        </w:rPr>
        <w:t xml:space="preserve"> krme in reje;</w:t>
      </w:r>
    </w:p>
    <w:p w:rsidR="00977C52" w:rsidRPr="009E6B53" w:rsidRDefault="005855E0" w:rsidP="00F90A98">
      <w:pPr>
        <w:spacing w:after="0" w:line="240" w:lineRule="auto"/>
        <w:jc w:val="both"/>
        <w:rPr>
          <w:rFonts w:ascii="Arial" w:eastAsia="Calibri" w:hAnsi="Arial" w:cs="Arial"/>
          <w:sz w:val="20"/>
          <w:szCs w:val="20"/>
        </w:rPr>
      </w:pPr>
      <w:r w:rsidRPr="009E6B53">
        <w:rPr>
          <w:rFonts w:ascii="Arial" w:eastAsia="Calibri" w:hAnsi="Arial" w:cs="Arial"/>
          <w:sz w:val="20"/>
          <w:szCs w:val="20"/>
        </w:rPr>
        <w:t>- z</w:t>
      </w:r>
      <w:r w:rsidR="00977C52" w:rsidRPr="009E6B53">
        <w:rPr>
          <w:rFonts w:ascii="Arial" w:eastAsia="Calibri" w:hAnsi="Arial" w:cs="Arial"/>
          <w:sz w:val="20"/>
          <w:szCs w:val="20"/>
        </w:rPr>
        <w:t>ahteva je izpolnjena, če upravičenec spremlja osnovne rezultate analiz krme in rezultate reje ter jih primerja s strokovnimi priporočili ali stanjem na</w:t>
      </w:r>
      <w:r w:rsidR="00F90A98">
        <w:rPr>
          <w:rFonts w:ascii="Arial" w:eastAsia="Calibri" w:hAnsi="Arial" w:cs="Arial"/>
          <w:sz w:val="20"/>
          <w:szCs w:val="20"/>
        </w:rPr>
        <w:t xml:space="preserve"> </w:t>
      </w:r>
      <w:r w:rsidR="00977C52" w:rsidRPr="009E6B53">
        <w:rPr>
          <w:rFonts w:ascii="Arial" w:eastAsia="Calibri" w:hAnsi="Arial" w:cs="Arial"/>
          <w:sz w:val="20"/>
          <w:szCs w:val="20"/>
        </w:rPr>
        <w:t>ravni države</w:t>
      </w:r>
      <w:r w:rsidRPr="009E6B53">
        <w:rPr>
          <w:rFonts w:ascii="Arial" w:eastAsia="Calibri" w:hAnsi="Arial" w:cs="Arial"/>
          <w:sz w:val="20"/>
          <w:szCs w:val="20"/>
        </w:rPr>
        <w:t>;</w:t>
      </w:r>
    </w:p>
    <w:p w:rsidR="00977C52" w:rsidRPr="009E6B53" w:rsidRDefault="00977C52" w:rsidP="00F90A98">
      <w:pPr>
        <w:spacing w:after="0" w:line="240" w:lineRule="auto"/>
        <w:jc w:val="both"/>
        <w:rPr>
          <w:rFonts w:ascii="Arial" w:eastAsia="Calibri" w:hAnsi="Arial" w:cs="Arial"/>
          <w:sz w:val="20"/>
          <w:szCs w:val="20"/>
        </w:rPr>
      </w:pPr>
      <w:r w:rsidRPr="009E6B53">
        <w:rPr>
          <w:rFonts w:ascii="Arial" w:eastAsia="Calibri" w:hAnsi="Arial" w:cs="Arial"/>
          <w:sz w:val="20"/>
          <w:szCs w:val="20"/>
        </w:rPr>
        <w:t>- podatki se vodijo v evidencah o delovnih opravilih, kot jih zahteva Uredba</w:t>
      </w:r>
      <w:r w:rsidR="005855E0" w:rsidRPr="009E6B53">
        <w:rPr>
          <w:rFonts w:ascii="Arial" w:eastAsia="Calibri" w:hAnsi="Arial" w:cs="Arial"/>
          <w:sz w:val="20"/>
          <w:szCs w:val="20"/>
        </w:rPr>
        <w:t>.</w:t>
      </w:r>
    </w:p>
    <w:p w:rsidR="009E6B53" w:rsidRDefault="009E6B53" w:rsidP="00977C52">
      <w:pPr>
        <w:spacing w:after="0" w:line="240" w:lineRule="auto"/>
        <w:jc w:val="both"/>
        <w:rPr>
          <w:rFonts w:ascii="Arial" w:eastAsia="Calibri" w:hAnsi="Arial" w:cs="Arial"/>
          <w:sz w:val="20"/>
          <w:szCs w:val="20"/>
        </w:rPr>
      </w:pPr>
    </w:p>
    <w:p w:rsidR="009E6B53" w:rsidRDefault="009E6B53" w:rsidP="00977C52">
      <w:pPr>
        <w:spacing w:after="0" w:line="240" w:lineRule="auto"/>
        <w:jc w:val="both"/>
        <w:rPr>
          <w:rFonts w:ascii="Arial" w:eastAsia="Calibri" w:hAnsi="Arial" w:cs="Arial"/>
          <w:sz w:val="20"/>
          <w:szCs w:val="20"/>
        </w:rPr>
      </w:pPr>
    </w:p>
    <w:p w:rsidR="00B269C7" w:rsidRPr="009E6B53" w:rsidRDefault="00487385" w:rsidP="00977C52">
      <w:pPr>
        <w:spacing w:after="0" w:line="240" w:lineRule="auto"/>
        <w:jc w:val="both"/>
        <w:rPr>
          <w:rFonts w:ascii="Arial" w:eastAsia="Calibri" w:hAnsi="Arial" w:cs="Arial"/>
          <w:sz w:val="20"/>
          <w:szCs w:val="20"/>
        </w:rPr>
      </w:pPr>
      <w:r w:rsidRPr="009E6B53">
        <w:rPr>
          <w:rFonts w:ascii="Arial" w:eastAsia="Calibri" w:hAnsi="Arial" w:cs="Arial"/>
          <w:sz w:val="20"/>
          <w:szCs w:val="20"/>
        </w:rPr>
        <w:t>Za več informacij se obrnite na svetovalce KGZS</w:t>
      </w:r>
      <w:r w:rsidR="009E6B53">
        <w:rPr>
          <w:rFonts w:ascii="Arial" w:eastAsia="Calibri" w:hAnsi="Arial" w:cs="Arial"/>
          <w:sz w:val="20"/>
          <w:szCs w:val="20"/>
        </w:rPr>
        <w:t xml:space="preserve"> </w:t>
      </w:r>
      <w:r w:rsidRPr="009E6B53">
        <w:rPr>
          <w:rFonts w:ascii="Arial" w:eastAsia="Calibri" w:hAnsi="Arial" w:cs="Arial"/>
          <w:sz w:val="20"/>
          <w:szCs w:val="20"/>
        </w:rPr>
        <w:t>- Zavod NM.</w:t>
      </w:r>
    </w:p>
    <w:p w:rsidR="00B269C7" w:rsidRPr="009E6B53" w:rsidRDefault="00B269C7" w:rsidP="00977C52">
      <w:pPr>
        <w:spacing w:after="0" w:line="240" w:lineRule="auto"/>
        <w:jc w:val="both"/>
        <w:rPr>
          <w:rFonts w:ascii="Arial" w:eastAsia="Calibri" w:hAnsi="Arial" w:cs="Arial"/>
          <w:sz w:val="20"/>
          <w:szCs w:val="20"/>
        </w:rPr>
      </w:pPr>
    </w:p>
    <w:p w:rsidR="009E6B53" w:rsidRDefault="009E6B53" w:rsidP="009A7FA7">
      <w:pPr>
        <w:spacing w:after="0" w:line="240" w:lineRule="auto"/>
        <w:jc w:val="both"/>
        <w:rPr>
          <w:rFonts w:ascii="Arial" w:hAnsi="Arial" w:cs="Arial"/>
          <w:sz w:val="20"/>
          <w:szCs w:val="20"/>
        </w:rPr>
      </w:pPr>
    </w:p>
    <w:p w:rsidR="009A7FA7" w:rsidRPr="009E6B53" w:rsidRDefault="00492C43" w:rsidP="009A7FA7">
      <w:pPr>
        <w:spacing w:after="0" w:line="240" w:lineRule="auto"/>
        <w:jc w:val="both"/>
        <w:rPr>
          <w:rFonts w:ascii="Arial" w:hAnsi="Arial" w:cs="Arial"/>
          <w:sz w:val="20"/>
          <w:szCs w:val="20"/>
        </w:rPr>
      </w:pPr>
      <w:r w:rsidRPr="009E6B53">
        <w:rPr>
          <w:rFonts w:ascii="Arial" w:hAnsi="Arial" w:cs="Arial"/>
          <w:sz w:val="20"/>
          <w:szCs w:val="20"/>
        </w:rPr>
        <w:t>P</w:t>
      </w:r>
      <w:r w:rsidR="00073BC5" w:rsidRPr="009E6B53">
        <w:rPr>
          <w:rFonts w:ascii="Arial" w:hAnsi="Arial" w:cs="Arial"/>
          <w:sz w:val="20"/>
          <w:szCs w:val="20"/>
        </w:rPr>
        <w:t>ripravila</w:t>
      </w:r>
      <w:r w:rsidRPr="009E6B53">
        <w:rPr>
          <w:rFonts w:ascii="Arial" w:hAnsi="Arial" w:cs="Arial"/>
          <w:sz w:val="20"/>
          <w:szCs w:val="20"/>
        </w:rPr>
        <w:t xml:space="preserve">: </w:t>
      </w:r>
      <w:r w:rsidR="009A7FA7" w:rsidRPr="009E6B53">
        <w:rPr>
          <w:rFonts w:ascii="Arial" w:hAnsi="Arial" w:cs="Arial"/>
          <w:sz w:val="20"/>
          <w:szCs w:val="20"/>
        </w:rPr>
        <w:tab/>
      </w:r>
      <w:r w:rsidR="009A7FA7" w:rsidRPr="009E6B53">
        <w:rPr>
          <w:rFonts w:ascii="Arial" w:hAnsi="Arial" w:cs="Arial"/>
          <w:sz w:val="20"/>
          <w:szCs w:val="20"/>
        </w:rPr>
        <w:tab/>
      </w:r>
      <w:r w:rsidR="009A7FA7" w:rsidRPr="009E6B53">
        <w:rPr>
          <w:rFonts w:ascii="Arial" w:hAnsi="Arial" w:cs="Arial"/>
          <w:sz w:val="20"/>
          <w:szCs w:val="20"/>
        </w:rPr>
        <w:tab/>
      </w:r>
      <w:r w:rsidR="009A7FA7" w:rsidRPr="009E6B53">
        <w:rPr>
          <w:rFonts w:ascii="Arial" w:hAnsi="Arial" w:cs="Arial"/>
          <w:sz w:val="20"/>
          <w:szCs w:val="20"/>
        </w:rPr>
        <w:tab/>
      </w:r>
      <w:r w:rsidR="009A7FA7" w:rsidRPr="009E6B53">
        <w:rPr>
          <w:rFonts w:ascii="Arial" w:hAnsi="Arial" w:cs="Arial"/>
          <w:sz w:val="20"/>
          <w:szCs w:val="20"/>
        </w:rPr>
        <w:tab/>
      </w:r>
      <w:r w:rsidR="009A7FA7" w:rsidRPr="009E6B53">
        <w:rPr>
          <w:rFonts w:ascii="Arial" w:hAnsi="Arial" w:cs="Arial"/>
          <w:sz w:val="20"/>
          <w:szCs w:val="20"/>
        </w:rPr>
        <w:tab/>
        <w:t>KGZS – Zavod NM</w:t>
      </w:r>
    </w:p>
    <w:p w:rsidR="006007C8" w:rsidRDefault="006007C8" w:rsidP="009A7FA7">
      <w:pPr>
        <w:spacing w:after="0" w:line="240" w:lineRule="auto"/>
        <w:ind w:left="4248" w:firstLine="708"/>
        <w:jc w:val="both"/>
        <w:rPr>
          <w:rFonts w:ascii="Arial" w:hAnsi="Arial" w:cs="Arial"/>
          <w:sz w:val="20"/>
          <w:szCs w:val="20"/>
        </w:rPr>
      </w:pPr>
      <w:r w:rsidRPr="009E6B53">
        <w:rPr>
          <w:rFonts w:ascii="Arial" w:hAnsi="Arial" w:cs="Arial"/>
          <w:sz w:val="20"/>
          <w:szCs w:val="20"/>
        </w:rPr>
        <w:t>Anja Mežan, specialist</w:t>
      </w:r>
      <w:r w:rsidR="00492C43" w:rsidRPr="009E6B53">
        <w:rPr>
          <w:rFonts w:ascii="Arial" w:hAnsi="Arial" w:cs="Arial"/>
          <w:sz w:val="20"/>
          <w:szCs w:val="20"/>
        </w:rPr>
        <w:t>ka</w:t>
      </w:r>
      <w:r w:rsidRPr="009E6B53">
        <w:rPr>
          <w:rFonts w:ascii="Arial" w:hAnsi="Arial" w:cs="Arial"/>
          <w:sz w:val="20"/>
          <w:szCs w:val="20"/>
        </w:rPr>
        <w:t xml:space="preserve"> za živinorejo</w:t>
      </w:r>
    </w:p>
    <w:p w:rsidR="009E6B53" w:rsidRDefault="009E6B53" w:rsidP="009A7FA7">
      <w:pPr>
        <w:spacing w:after="0" w:line="240" w:lineRule="auto"/>
        <w:ind w:left="4248" w:firstLine="708"/>
        <w:jc w:val="both"/>
        <w:rPr>
          <w:rFonts w:ascii="Arial" w:hAnsi="Arial" w:cs="Arial"/>
          <w:sz w:val="20"/>
          <w:szCs w:val="20"/>
        </w:rPr>
      </w:pPr>
    </w:p>
    <w:p w:rsidR="009E6B53" w:rsidRDefault="009E6B53" w:rsidP="009A7FA7">
      <w:pPr>
        <w:spacing w:after="0" w:line="240" w:lineRule="auto"/>
        <w:ind w:left="4248" w:firstLine="708"/>
        <w:jc w:val="both"/>
        <w:rPr>
          <w:rFonts w:ascii="Arial" w:hAnsi="Arial" w:cs="Arial"/>
          <w:sz w:val="20"/>
          <w:szCs w:val="20"/>
        </w:rPr>
      </w:pPr>
    </w:p>
    <w:p w:rsidR="009E6B53" w:rsidRDefault="009E6B53" w:rsidP="009A7FA7">
      <w:pPr>
        <w:spacing w:after="0" w:line="240" w:lineRule="auto"/>
        <w:ind w:left="4248" w:firstLine="708"/>
        <w:jc w:val="both"/>
        <w:rPr>
          <w:rFonts w:ascii="Arial" w:hAnsi="Arial" w:cs="Arial"/>
          <w:sz w:val="20"/>
          <w:szCs w:val="20"/>
        </w:rPr>
      </w:pPr>
    </w:p>
    <w:p w:rsidR="009E6B53" w:rsidRPr="009E6B53" w:rsidRDefault="009E6B53" w:rsidP="009A7FA7">
      <w:pPr>
        <w:spacing w:after="0" w:line="240" w:lineRule="auto"/>
        <w:ind w:left="4248" w:firstLine="708"/>
        <w:jc w:val="both"/>
        <w:rPr>
          <w:rFonts w:ascii="Arial" w:hAnsi="Arial" w:cs="Arial"/>
          <w:sz w:val="20"/>
          <w:szCs w:val="20"/>
        </w:rPr>
      </w:pPr>
    </w:p>
    <w:sectPr w:rsidR="009E6B53" w:rsidRPr="009E6B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1B" w:rsidRDefault="0070111B" w:rsidP="0070111B">
      <w:pPr>
        <w:spacing w:after="0" w:line="240" w:lineRule="auto"/>
      </w:pPr>
      <w:r>
        <w:separator/>
      </w:r>
    </w:p>
  </w:endnote>
  <w:endnote w:type="continuationSeparator" w:id="0">
    <w:p w:rsidR="0070111B" w:rsidRDefault="0070111B" w:rsidP="007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1B" w:rsidRDefault="0070111B" w:rsidP="0070111B">
      <w:pPr>
        <w:spacing w:after="0" w:line="240" w:lineRule="auto"/>
      </w:pPr>
      <w:r>
        <w:separator/>
      </w:r>
    </w:p>
  </w:footnote>
  <w:footnote w:type="continuationSeparator" w:id="0">
    <w:p w:rsidR="0070111B" w:rsidRDefault="0070111B" w:rsidP="00701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CA2"/>
    <w:multiLevelType w:val="hybridMultilevel"/>
    <w:tmpl w:val="3F16A924"/>
    <w:lvl w:ilvl="0" w:tplc="6C72B1A2">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C540FA"/>
    <w:multiLevelType w:val="hybridMultilevel"/>
    <w:tmpl w:val="26E45C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62079C"/>
    <w:multiLevelType w:val="hybridMultilevel"/>
    <w:tmpl w:val="3EC6A63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4E0E6E"/>
    <w:multiLevelType w:val="hybridMultilevel"/>
    <w:tmpl w:val="190AD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57369A"/>
    <w:multiLevelType w:val="hybridMultilevel"/>
    <w:tmpl w:val="F5E6FB1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9263028"/>
    <w:multiLevelType w:val="hybridMultilevel"/>
    <w:tmpl w:val="71AC5766"/>
    <w:lvl w:ilvl="0" w:tplc="5D0E4D78">
      <w:start w:val="1"/>
      <w:numFmt w:val="bullet"/>
      <w:lvlText w:val="•"/>
      <w:lvlJc w:val="left"/>
      <w:pPr>
        <w:tabs>
          <w:tab w:val="num" w:pos="720"/>
        </w:tabs>
        <w:ind w:left="720" w:hanging="360"/>
      </w:pPr>
      <w:rPr>
        <w:rFonts w:ascii="Arial" w:hAnsi="Arial" w:hint="default"/>
      </w:rPr>
    </w:lvl>
    <w:lvl w:ilvl="1" w:tplc="6B3C690A" w:tentative="1">
      <w:start w:val="1"/>
      <w:numFmt w:val="bullet"/>
      <w:lvlText w:val="•"/>
      <w:lvlJc w:val="left"/>
      <w:pPr>
        <w:tabs>
          <w:tab w:val="num" w:pos="1440"/>
        </w:tabs>
        <w:ind w:left="1440" w:hanging="360"/>
      </w:pPr>
      <w:rPr>
        <w:rFonts w:ascii="Arial" w:hAnsi="Arial" w:hint="default"/>
      </w:rPr>
    </w:lvl>
    <w:lvl w:ilvl="2" w:tplc="2F54238C" w:tentative="1">
      <w:start w:val="1"/>
      <w:numFmt w:val="bullet"/>
      <w:lvlText w:val="•"/>
      <w:lvlJc w:val="left"/>
      <w:pPr>
        <w:tabs>
          <w:tab w:val="num" w:pos="2160"/>
        </w:tabs>
        <w:ind w:left="2160" w:hanging="360"/>
      </w:pPr>
      <w:rPr>
        <w:rFonts w:ascii="Arial" w:hAnsi="Arial" w:hint="default"/>
      </w:rPr>
    </w:lvl>
    <w:lvl w:ilvl="3" w:tplc="187A6F5A" w:tentative="1">
      <w:start w:val="1"/>
      <w:numFmt w:val="bullet"/>
      <w:lvlText w:val="•"/>
      <w:lvlJc w:val="left"/>
      <w:pPr>
        <w:tabs>
          <w:tab w:val="num" w:pos="2880"/>
        </w:tabs>
        <w:ind w:left="2880" w:hanging="360"/>
      </w:pPr>
      <w:rPr>
        <w:rFonts w:ascii="Arial" w:hAnsi="Arial" w:hint="default"/>
      </w:rPr>
    </w:lvl>
    <w:lvl w:ilvl="4" w:tplc="67B4C72C" w:tentative="1">
      <w:start w:val="1"/>
      <w:numFmt w:val="bullet"/>
      <w:lvlText w:val="•"/>
      <w:lvlJc w:val="left"/>
      <w:pPr>
        <w:tabs>
          <w:tab w:val="num" w:pos="3600"/>
        </w:tabs>
        <w:ind w:left="3600" w:hanging="360"/>
      </w:pPr>
      <w:rPr>
        <w:rFonts w:ascii="Arial" w:hAnsi="Arial" w:hint="default"/>
      </w:rPr>
    </w:lvl>
    <w:lvl w:ilvl="5" w:tplc="90B628A0" w:tentative="1">
      <w:start w:val="1"/>
      <w:numFmt w:val="bullet"/>
      <w:lvlText w:val="•"/>
      <w:lvlJc w:val="left"/>
      <w:pPr>
        <w:tabs>
          <w:tab w:val="num" w:pos="4320"/>
        </w:tabs>
        <w:ind w:left="4320" w:hanging="360"/>
      </w:pPr>
      <w:rPr>
        <w:rFonts w:ascii="Arial" w:hAnsi="Arial" w:hint="default"/>
      </w:rPr>
    </w:lvl>
    <w:lvl w:ilvl="6" w:tplc="028C2D94" w:tentative="1">
      <w:start w:val="1"/>
      <w:numFmt w:val="bullet"/>
      <w:lvlText w:val="•"/>
      <w:lvlJc w:val="left"/>
      <w:pPr>
        <w:tabs>
          <w:tab w:val="num" w:pos="5040"/>
        </w:tabs>
        <w:ind w:left="5040" w:hanging="360"/>
      </w:pPr>
      <w:rPr>
        <w:rFonts w:ascii="Arial" w:hAnsi="Arial" w:hint="default"/>
      </w:rPr>
    </w:lvl>
    <w:lvl w:ilvl="7" w:tplc="D764A9CC" w:tentative="1">
      <w:start w:val="1"/>
      <w:numFmt w:val="bullet"/>
      <w:lvlText w:val="•"/>
      <w:lvlJc w:val="left"/>
      <w:pPr>
        <w:tabs>
          <w:tab w:val="num" w:pos="5760"/>
        </w:tabs>
        <w:ind w:left="5760" w:hanging="360"/>
      </w:pPr>
      <w:rPr>
        <w:rFonts w:ascii="Arial" w:hAnsi="Arial" w:hint="default"/>
      </w:rPr>
    </w:lvl>
    <w:lvl w:ilvl="8" w:tplc="8954D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FE6B80"/>
    <w:multiLevelType w:val="hybridMultilevel"/>
    <w:tmpl w:val="8012D7B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0650C26"/>
    <w:multiLevelType w:val="hybridMultilevel"/>
    <w:tmpl w:val="FB523578"/>
    <w:lvl w:ilvl="0" w:tplc="EB7A43B6">
      <w:start w:val="1"/>
      <w:numFmt w:val="decimal"/>
      <w:lvlText w:val="%1."/>
      <w:lvlJc w:val="left"/>
      <w:pPr>
        <w:ind w:left="340" w:hanging="3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7325142"/>
    <w:multiLevelType w:val="hybridMultilevel"/>
    <w:tmpl w:val="1A5A6C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6D079AC"/>
    <w:multiLevelType w:val="hybridMultilevel"/>
    <w:tmpl w:val="53206360"/>
    <w:lvl w:ilvl="0" w:tplc="4096077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155132"/>
    <w:multiLevelType w:val="hybridMultilevel"/>
    <w:tmpl w:val="5620865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3612774"/>
    <w:multiLevelType w:val="hybridMultilevel"/>
    <w:tmpl w:val="A128F5FA"/>
    <w:lvl w:ilvl="0" w:tplc="FB6286E0">
      <w:start w:val="1"/>
      <w:numFmt w:val="bullet"/>
      <w:lvlText w:val="-"/>
      <w:lvlJc w:val="left"/>
      <w:pPr>
        <w:tabs>
          <w:tab w:val="num" w:pos="720"/>
        </w:tabs>
        <w:ind w:left="720" w:hanging="360"/>
      </w:pPr>
      <w:rPr>
        <w:rFonts w:ascii="Times New Roman" w:hAnsi="Times New Roman" w:hint="default"/>
      </w:rPr>
    </w:lvl>
    <w:lvl w:ilvl="1" w:tplc="9FC268E4" w:tentative="1">
      <w:start w:val="1"/>
      <w:numFmt w:val="bullet"/>
      <w:lvlText w:val="-"/>
      <w:lvlJc w:val="left"/>
      <w:pPr>
        <w:tabs>
          <w:tab w:val="num" w:pos="1440"/>
        </w:tabs>
        <w:ind w:left="1440" w:hanging="360"/>
      </w:pPr>
      <w:rPr>
        <w:rFonts w:ascii="Times New Roman" w:hAnsi="Times New Roman" w:hint="default"/>
      </w:rPr>
    </w:lvl>
    <w:lvl w:ilvl="2" w:tplc="833AB174" w:tentative="1">
      <w:start w:val="1"/>
      <w:numFmt w:val="bullet"/>
      <w:lvlText w:val="-"/>
      <w:lvlJc w:val="left"/>
      <w:pPr>
        <w:tabs>
          <w:tab w:val="num" w:pos="2160"/>
        </w:tabs>
        <w:ind w:left="2160" w:hanging="360"/>
      </w:pPr>
      <w:rPr>
        <w:rFonts w:ascii="Times New Roman" w:hAnsi="Times New Roman" w:hint="default"/>
      </w:rPr>
    </w:lvl>
    <w:lvl w:ilvl="3" w:tplc="2AB25DB4" w:tentative="1">
      <w:start w:val="1"/>
      <w:numFmt w:val="bullet"/>
      <w:lvlText w:val="-"/>
      <w:lvlJc w:val="left"/>
      <w:pPr>
        <w:tabs>
          <w:tab w:val="num" w:pos="2880"/>
        </w:tabs>
        <w:ind w:left="2880" w:hanging="360"/>
      </w:pPr>
      <w:rPr>
        <w:rFonts w:ascii="Times New Roman" w:hAnsi="Times New Roman" w:hint="default"/>
      </w:rPr>
    </w:lvl>
    <w:lvl w:ilvl="4" w:tplc="1D98B44C" w:tentative="1">
      <w:start w:val="1"/>
      <w:numFmt w:val="bullet"/>
      <w:lvlText w:val="-"/>
      <w:lvlJc w:val="left"/>
      <w:pPr>
        <w:tabs>
          <w:tab w:val="num" w:pos="3600"/>
        </w:tabs>
        <w:ind w:left="3600" w:hanging="360"/>
      </w:pPr>
      <w:rPr>
        <w:rFonts w:ascii="Times New Roman" w:hAnsi="Times New Roman" w:hint="default"/>
      </w:rPr>
    </w:lvl>
    <w:lvl w:ilvl="5" w:tplc="3D24DD60" w:tentative="1">
      <w:start w:val="1"/>
      <w:numFmt w:val="bullet"/>
      <w:lvlText w:val="-"/>
      <w:lvlJc w:val="left"/>
      <w:pPr>
        <w:tabs>
          <w:tab w:val="num" w:pos="4320"/>
        </w:tabs>
        <w:ind w:left="4320" w:hanging="360"/>
      </w:pPr>
      <w:rPr>
        <w:rFonts w:ascii="Times New Roman" w:hAnsi="Times New Roman" w:hint="default"/>
      </w:rPr>
    </w:lvl>
    <w:lvl w:ilvl="6" w:tplc="5072B51A" w:tentative="1">
      <w:start w:val="1"/>
      <w:numFmt w:val="bullet"/>
      <w:lvlText w:val="-"/>
      <w:lvlJc w:val="left"/>
      <w:pPr>
        <w:tabs>
          <w:tab w:val="num" w:pos="5040"/>
        </w:tabs>
        <w:ind w:left="5040" w:hanging="360"/>
      </w:pPr>
      <w:rPr>
        <w:rFonts w:ascii="Times New Roman" w:hAnsi="Times New Roman" w:hint="default"/>
      </w:rPr>
    </w:lvl>
    <w:lvl w:ilvl="7" w:tplc="51769E42" w:tentative="1">
      <w:start w:val="1"/>
      <w:numFmt w:val="bullet"/>
      <w:lvlText w:val="-"/>
      <w:lvlJc w:val="left"/>
      <w:pPr>
        <w:tabs>
          <w:tab w:val="num" w:pos="5760"/>
        </w:tabs>
        <w:ind w:left="5760" w:hanging="360"/>
      </w:pPr>
      <w:rPr>
        <w:rFonts w:ascii="Times New Roman" w:hAnsi="Times New Roman" w:hint="default"/>
      </w:rPr>
    </w:lvl>
    <w:lvl w:ilvl="8" w:tplc="CCEC12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241CFD"/>
    <w:multiLevelType w:val="hybridMultilevel"/>
    <w:tmpl w:val="B4E4FB88"/>
    <w:lvl w:ilvl="0" w:tplc="28B299FA">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B53734C"/>
    <w:multiLevelType w:val="hybridMultilevel"/>
    <w:tmpl w:val="AB100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3"/>
  </w:num>
  <w:num w:numId="5">
    <w:abstractNumId w:val="3"/>
  </w:num>
  <w:num w:numId="6">
    <w:abstractNumId w:val="8"/>
  </w:num>
  <w:num w:numId="7">
    <w:abstractNumId w:val="4"/>
  </w:num>
  <w:num w:numId="8">
    <w:abstractNumId w:val="10"/>
  </w:num>
  <w:num w:numId="9">
    <w:abstractNumId w:val="7"/>
  </w:num>
  <w:num w:numId="10">
    <w:abstractNumId w:val="9"/>
  </w:num>
  <w:num w:numId="11">
    <w:abstractNumId w:val="5"/>
  </w:num>
  <w:num w:numId="12">
    <w:abstractNumId w:val="1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DB"/>
    <w:rsid w:val="00001A00"/>
    <w:rsid w:val="00027283"/>
    <w:rsid w:val="000440F4"/>
    <w:rsid w:val="000614A6"/>
    <w:rsid w:val="00073BC5"/>
    <w:rsid w:val="0007522E"/>
    <w:rsid w:val="000B3659"/>
    <w:rsid w:val="000C4D63"/>
    <w:rsid w:val="000D17F4"/>
    <w:rsid w:val="000D5C1E"/>
    <w:rsid w:val="00107E5B"/>
    <w:rsid w:val="00131A7B"/>
    <w:rsid w:val="001E40FB"/>
    <w:rsid w:val="002B2A22"/>
    <w:rsid w:val="002D3662"/>
    <w:rsid w:val="002D756A"/>
    <w:rsid w:val="002E6EF2"/>
    <w:rsid w:val="003600CD"/>
    <w:rsid w:val="003B3D41"/>
    <w:rsid w:val="004214EB"/>
    <w:rsid w:val="00425A33"/>
    <w:rsid w:val="0045139A"/>
    <w:rsid w:val="004774ED"/>
    <w:rsid w:val="00487385"/>
    <w:rsid w:val="00492C43"/>
    <w:rsid w:val="004E697C"/>
    <w:rsid w:val="00530029"/>
    <w:rsid w:val="00532881"/>
    <w:rsid w:val="00551AFF"/>
    <w:rsid w:val="005855E0"/>
    <w:rsid w:val="006007C8"/>
    <w:rsid w:val="00611800"/>
    <w:rsid w:val="006D43F9"/>
    <w:rsid w:val="0070111B"/>
    <w:rsid w:val="007204C6"/>
    <w:rsid w:val="007D63A1"/>
    <w:rsid w:val="0082044B"/>
    <w:rsid w:val="00856C1D"/>
    <w:rsid w:val="008D1486"/>
    <w:rsid w:val="00927D56"/>
    <w:rsid w:val="009339E1"/>
    <w:rsid w:val="0096378C"/>
    <w:rsid w:val="00977C52"/>
    <w:rsid w:val="009A7FA7"/>
    <w:rsid w:val="009E4709"/>
    <w:rsid w:val="009E6B53"/>
    <w:rsid w:val="00A33A87"/>
    <w:rsid w:val="00A90776"/>
    <w:rsid w:val="00AC430A"/>
    <w:rsid w:val="00B269C7"/>
    <w:rsid w:val="00B805CF"/>
    <w:rsid w:val="00B91D80"/>
    <w:rsid w:val="00C26FDC"/>
    <w:rsid w:val="00C27F54"/>
    <w:rsid w:val="00C42F98"/>
    <w:rsid w:val="00D82F29"/>
    <w:rsid w:val="00DC5C95"/>
    <w:rsid w:val="00E347F5"/>
    <w:rsid w:val="00E524F9"/>
    <w:rsid w:val="00EB6374"/>
    <w:rsid w:val="00ED3F66"/>
    <w:rsid w:val="00EE5A53"/>
    <w:rsid w:val="00EF3375"/>
    <w:rsid w:val="00F14A3F"/>
    <w:rsid w:val="00F251F7"/>
    <w:rsid w:val="00F278D4"/>
    <w:rsid w:val="00F427D3"/>
    <w:rsid w:val="00F8214D"/>
    <w:rsid w:val="00F87695"/>
    <w:rsid w:val="00F90A98"/>
    <w:rsid w:val="00FE3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9E2A0-56FD-4252-AADB-F531736C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1A00"/>
    <w:pPr>
      <w:ind w:left="720"/>
      <w:contextualSpacing/>
    </w:pPr>
  </w:style>
  <w:style w:type="character" w:styleId="Poudarek">
    <w:name w:val="Emphasis"/>
    <w:basedOn w:val="Privzetapisavaodstavka"/>
    <w:uiPriority w:val="20"/>
    <w:qFormat/>
    <w:rsid w:val="00611800"/>
    <w:rPr>
      <w:i/>
      <w:iCs/>
    </w:rPr>
  </w:style>
  <w:style w:type="paragraph" w:styleId="Glava">
    <w:name w:val="header"/>
    <w:basedOn w:val="Navaden"/>
    <w:link w:val="GlavaZnak"/>
    <w:uiPriority w:val="99"/>
    <w:unhideWhenUsed/>
    <w:rsid w:val="0070111B"/>
    <w:pPr>
      <w:tabs>
        <w:tab w:val="center" w:pos="4536"/>
        <w:tab w:val="right" w:pos="9072"/>
      </w:tabs>
      <w:spacing w:after="0" w:line="240" w:lineRule="auto"/>
    </w:pPr>
  </w:style>
  <w:style w:type="character" w:customStyle="1" w:styleId="GlavaZnak">
    <w:name w:val="Glava Znak"/>
    <w:basedOn w:val="Privzetapisavaodstavka"/>
    <w:link w:val="Glava"/>
    <w:uiPriority w:val="99"/>
    <w:rsid w:val="0070111B"/>
  </w:style>
  <w:style w:type="paragraph" w:styleId="Noga">
    <w:name w:val="footer"/>
    <w:basedOn w:val="Navaden"/>
    <w:link w:val="NogaZnak"/>
    <w:uiPriority w:val="99"/>
    <w:unhideWhenUsed/>
    <w:rsid w:val="0070111B"/>
    <w:pPr>
      <w:tabs>
        <w:tab w:val="center" w:pos="4536"/>
        <w:tab w:val="right" w:pos="9072"/>
      </w:tabs>
      <w:spacing w:after="0" w:line="240" w:lineRule="auto"/>
    </w:pPr>
  </w:style>
  <w:style w:type="character" w:customStyle="1" w:styleId="NogaZnak">
    <w:name w:val="Noga Znak"/>
    <w:basedOn w:val="Privzetapisavaodstavka"/>
    <w:link w:val="Noga"/>
    <w:uiPriority w:val="99"/>
    <w:rsid w:val="0070111B"/>
  </w:style>
  <w:style w:type="character" w:styleId="Hiperpovezava">
    <w:name w:val="Hyperlink"/>
    <w:basedOn w:val="Privzetapisavaodstavka"/>
    <w:uiPriority w:val="99"/>
    <w:unhideWhenUsed/>
    <w:rsid w:val="007011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4055">
      <w:bodyDiv w:val="1"/>
      <w:marLeft w:val="0"/>
      <w:marRight w:val="0"/>
      <w:marTop w:val="0"/>
      <w:marBottom w:val="0"/>
      <w:divBdr>
        <w:top w:val="none" w:sz="0" w:space="0" w:color="auto"/>
        <w:left w:val="none" w:sz="0" w:space="0" w:color="auto"/>
        <w:bottom w:val="none" w:sz="0" w:space="0" w:color="auto"/>
        <w:right w:val="none" w:sz="0" w:space="0" w:color="auto"/>
      </w:divBdr>
      <w:divsChild>
        <w:div w:id="714082668">
          <w:marLeft w:val="360"/>
          <w:marRight w:val="0"/>
          <w:marTop w:val="200"/>
          <w:marBottom w:val="0"/>
          <w:divBdr>
            <w:top w:val="none" w:sz="0" w:space="0" w:color="auto"/>
            <w:left w:val="none" w:sz="0" w:space="0" w:color="auto"/>
            <w:bottom w:val="none" w:sz="0" w:space="0" w:color="auto"/>
            <w:right w:val="none" w:sz="0" w:space="0" w:color="auto"/>
          </w:divBdr>
        </w:div>
        <w:div w:id="2138334415">
          <w:marLeft w:val="360"/>
          <w:marRight w:val="0"/>
          <w:marTop w:val="200"/>
          <w:marBottom w:val="0"/>
          <w:divBdr>
            <w:top w:val="none" w:sz="0" w:space="0" w:color="auto"/>
            <w:left w:val="none" w:sz="0" w:space="0" w:color="auto"/>
            <w:bottom w:val="none" w:sz="0" w:space="0" w:color="auto"/>
            <w:right w:val="none" w:sz="0" w:space="0" w:color="auto"/>
          </w:divBdr>
        </w:div>
        <w:div w:id="1698893090">
          <w:marLeft w:val="360"/>
          <w:marRight w:val="0"/>
          <w:marTop w:val="200"/>
          <w:marBottom w:val="0"/>
          <w:divBdr>
            <w:top w:val="none" w:sz="0" w:space="0" w:color="auto"/>
            <w:left w:val="none" w:sz="0" w:space="0" w:color="auto"/>
            <w:bottom w:val="none" w:sz="0" w:space="0" w:color="auto"/>
            <w:right w:val="none" w:sz="0" w:space="0" w:color="auto"/>
          </w:divBdr>
        </w:div>
        <w:div w:id="1789350177">
          <w:marLeft w:val="360"/>
          <w:marRight w:val="0"/>
          <w:marTop w:val="200"/>
          <w:marBottom w:val="0"/>
          <w:divBdr>
            <w:top w:val="none" w:sz="0" w:space="0" w:color="auto"/>
            <w:left w:val="none" w:sz="0" w:space="0" w:color="auto"/>
            <w:bottom w:val="none" w:sz="0" w:space="0" w:color="auto"/>
            <w:right w:val="none" w:sz="0" w:space="0" w:color="auto"/>
          </w:divBdr>
        </w:div>
      </w:divsChild>
    </w:div>
    <w:div w:id="519128827">
      <w:bodyDiv w:val="1"/>
      <w:marLeft w:val="0"/>
      <w:marRight w:val="0"/>
      <w:marTop w:val="0"/>
      <w:marBottom w:val="0"/>
      <w:divBdr>
        <w:top w:val="none" w:sz="0" w:space="0" w:color="auto"/>
        <w:left w:val="none" w:sz="0" w:space="0" w:color="auto"/>
        <w:bottom w:val="none" w:sz="0" w:space="0" w:color="auto"/>
        <w:right w:val="none" w:sz="0" w:space="0" w:color="auto"/>
      </w:divBdr>
    </w:div>
    <w:div w:id="803431237">
      <w:bodyDiv w:val="1"/>
      <w:marLeft w:val="0"/>
      <w:marRight w:val="0"/>
      <w:marTop w:val="0"/>
      <w:marBottom w:val="0"/>
      <w:divBdr>
        <w:top w:val="none" w:sz="0" w:space="0" w:color="auto"/>
        <w:left w:val="none" w:sz="0" w:space="0" w:color="auto"/>
        <w:bottom w:val="none" w:sz="0" w:space="0" w:color="auto"/>
        <w:right w:val="none" w:sz="0" w:space="0" w:color="auto"/>
      </w:divBdr>
      <w:divsChild>
        <w:div w:id="955908299">
          <w:marLeft w:val="360"/>
          <w:marRight w:val="0"/>
          <w:marTop w:val="200"/>
          <w:marBottom w:val="0"/>
          <w:divBdr>
            <w:top w:val="none" w:sz="0" w:space="0" w:color="auto"/>
            <w:left w:val="none" w:sz="0" w:space="0" w:color="auto"/>
            <w:bottom w:val="none" w:sz="0" w:space="0" w:color="auto"/>
            <w:right w:val="none" w:sz="0" w:space="0" w:color="auto"/>
          </w:divBdr>
        </w:div>
        <w:div w:id="1033771834">
          <w:marLeft w:val="360"/>
          <w:marRight w:val="0"/>
          <w:marTop w:val="200"/>
          <w:marBottom w:val="0"/>
          <w:divBdr>
            <w:top w:val="none" w:sz="0" w:space="0" w:color="auto"/>
            <w:left w:val="none" w:sz="0" w:space="0" w:color="auto"/>
            <w:bottom w:val="none" w:sz="0" w:space="0" w:color="auto"/>
            <w:right w:val="none" w:sz="0" w:space="0" w:color="auto"/>
          </w:divBdr>
        </w:div>
        <w:div w:id="1705010404">
          <w:marLeft w:val="360"/>
          <w:marRight w:val="0"/>
          <w:marTop w:val="200"/>
          <w:marBottom w:val="0"/>
          <w:divBdr>
            <w:top w:val="none" w:sz="0" w:space="0" w:color="auto"/>
            <w:left w:val="none" w:sz="0" w:space="0" w:color="auto"/>
            <w:bottom w:val="none" w:sz="0" w:space="0" w:color="auto"/>
            <w:right w:val="none" w:sz="0" w:space="0" w:color="auto"/>
          </w:divBdr>
        </w:div>
        <w:div w:id="1835141949">
          <w:marLeft w:val="360"/>
          <w:marRight w:val="0"/>
          <w:marTop w:val="200"/>
          <w:marBottom w:val="0"/>
          <w:divBdr>
            <w:top w:val="none" w:sz="0" w:space="0" w:color="auto"/>
            <w:left w:val="none" w:sz="0" w:space="0" w:color="auto"/>
            <w:bottom w:val="none" w:sz="0" w:space="0" w:color="auto"/>
            <w:right w:val="none" w:sz="0" w:space="0" w:color="auto"/>
          </w:divBdr>
        </w:div>
      </w:divsChild>
    </w:div>
    <w:div w:id="1269463038">
      <w:bodyDiv w:val="1"/>
      <w:marLeft w:val="0"/>
      <w:marRight w:val="0"/>
      <w:marTop w:val="0"/>
      <w:marBottom w:val="0"/>
      <w:divBdr>
        <w:top w:val="none" w:sz="0" w:space="0" w:color="auto"/>
        <w:left w:val="none" w:sz="0" w:space="0" w:color="auto"/>
        <w:bottom w:val="none" w:sz="0" w:space="0" w:color="auto"/>
        <w:right w:val="none" w:sz="0" w:space="0" w:color="auto"/>
      </w:divBdr>
    </w:div>
    <w:div w:id="1867790610">
      <w:bodyDiv w:val="1"/>
      <w:marLeft w:val="0"/>
      <w:marRight w:val="0"/>
      <w:marTop w:val="0"/>
      <w:marBottom w:val="0"/>
      <w:divBdr>
        <w:top w:val="none" w:sz="0" w:space="0" w:color="auto"/>
        <w:left w:val="none" w:sz="0" w:space="0" w:color="auto"/>
        <w:bottom w:val="none" w:sz="0" w:space="0" w:color="auto"/>
        <w:right w:val="none" w:sz="0" w:space="0" w:color="auto"/>
      </w:divBdr>
    </w:div>
    <w:div w:id="20088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mezan@kgzs-zavodnm.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metijskizavod-n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424</Words>
  <Characters>2421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Mežan</dc:creator>
  <cp:keywords/>
  <dc:description/>
  <cp:lastModifiedBy>Anja Mežan</cp:lastModifiedBy>
  <cp:revision>20</cp:revision>
  <dcterms:created xsi:type="dcterms:W3CDTF">2023-10-24T12:15:00Z</dcterms:created>
  <dcterms:modified xsi:type="dcterms:W3CDTF">2023-10-25T09:55:00Z</dcterms:modified>
</cp:coreProperties>
</file>